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61" w:rsidRDefault="00842260">
      <w:pPr>
        <w:rPr>
          <w:b/>
          <w:sz w:val="24"/>
          <w:lang w:val="nb-NO"/>
        </w:rPr>
      </w:pPr>
      <w:bookmarkStart w:id="0" w:name="Saksgang"/>
      <w:bookmarkStart w:id="1" w:name="TITTEL"/>
      <w:bookmarkEnd w:id="0"/>
      <w:r>
        <w:rPr>
          <w:b/>
          <w:sz w:val="24"/>
          <w:lang w:val="nb-NO"/>
        </w:rPr>
        <w:t xml:space="preserve">VR-sak 26/2018 (nytt saksframlegg)  </w:t>
      </w:r>
    </w:p>
    <w:p w:rsidR="000E272F" w:rsidRPr="00551275" w:rsidRDefault="00842260">
      <w:pPr>
        <w:rPr>
          <w:b/>
          <w:lang w:val="nb-NO"/>
        </w:rPr>
      </w:pPr>
      <w:r>
        <w:rPr>
          <w:b/>
          <w:sz w:val="24"/>
          <w:lang w:val="nb-NO"/>
        </w:rPr>
        <w:t xml:space="preserve">Kjøp av </w:t>
      </w:r>
      <w:proofErr w:type="spellStart"/>
      <w:r>
        <w:rPr>
          <w:b/>
          <w:sz w:val="24"/>
          <w:lang w:val="nb-NO"/>
        </w:rPr>
        <w:t>konsulenttenester</w:t>
      </w:r>
      <w:proofErr w:type="spellEnd"/>
      <w:r>
        <w:rPr>
          <w:b/>
          <w:sz w:val="24"/>
          <w:lang w:val="nb-NO"/>
        </w:rPr>
        <w:t xml:space="preserve"> for å utarbeide </w:t>
      </w:r>
      <w:proofErr w:type="spellStart"/>
      <w:r>
        <w:rPr>
          <w:b/>
          <w:sz w:val="24"/>
          <w:lang w:val="nb-NO"/>
        </w:rPr>
        <w:t>eit</w:t>
      </w:r>
      <w:proofErr w:type="spellEnd"/>
      <w:r>
        <w:rPr>
          <w:b/>
          <w:sz w:val="24"/>
          <w:lang w:val="nb-NO"/>
        </w:rPr>
        <w:t xml:space="preserve"> forprosjekt i samband med hurtigbåtrute mellom Bergen og Ålesund</w:t>
      </w:r>
      <w:bookmarkEnd w:id="1"/>
    </w:p>
    <w:p w:rsidR="000E272F" w:rsidRDefault="000E272F">
      <w:pPr>
        <w:rPr>
          <w:b/>
          <w:lang w:val="nb-NO"/>
        </w:rPr>
      </w:pPr>
    </w:p>
    <w:p w:rsidR="00A85261" w:rsidRPr="00A85261" w:rsidRDefault="00A85261">
      <w:pPr>
        <w:rPr>
          <w:b/>
          <w:sz w:val="18"/>
          <w:szCs w:val="18"/>
          <w:lang w:val="nb-NO"/>
        </w:rPr>
      </w:pP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I dag er det etablert hurtigbåtrute mellom Bergen og Selje. I samband med at Stadt skipstunnel no er inne på Nasjonal Transportplan (perioden 2018-23), ønskjer ein å sjå på moglegheita for utvide denne hurtigbåtruta nordover til Ålesund.</w:t>
      </w:r>
    </w:p>
    <w:p w:rsid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Fylkesutvala i dei tre fylka Hordaland, Sogn og Fjordane og Møre og Romsdal fatta i 2016 og 2018 intensjonsvedtak om utgreiing av ei slik rute på strekninga mellom Bergen og Ålesund. Vedtaket er knytt opp i mot bygginga av Stadt skipstunnel og inneber at kvart fylke løyver inntil kr 300.000,- for å få utført ei utgreiing rundt etablering av denne hurtigbåtruta, dei tre fylka har alle fatta likelydande vedtak. Gjenpart av protokoller av vedtak frå dei tre fylka følgjer vedlagt denne saka.</w:t>
      </w:r>
    </w:p>
    <w:p w:rsidR="00B53C28" w:rsidRPr="00A85261" w:rsidRDefault="00B53C28" w:rsidP="00A85261">
      <w:pPr>
        <w:rPr>
          <w:sz w:val="18"/>
          <w:szCs w:val="18"/>
        </w:rPr>
      </w:pPr>
      <w:bookmarkStart w:id="2" w:name="_GoBack"/>
      <w:bookmarkEnd w:id="2"/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 xml:space="preserve">Hordaland fylkeskommune har utarbeidd framlegg til overordna kravspesifikasjon for å hente inn ekstern bistand for å få gjennomført ei utgreiing av hurtigbåtruta mellom Bergen og Ålesund. Oppdraget er tenkt lyst ut som ein anbodskonkurranse gjennom </w:t>
      </w:r>
      <w:proofErr w:type="spellStart"/>
      <w:r w:rsidRPr="00A85261">
        <w:rPr>
          <w:sz w:val="18"/>
          <w:szCs w:val="18"/>
        </w:rPr>
        <w:t>DOFFIN</w:t>
      </w:r>
      <w:proofErr w:type="spellEnd"/>
      <w:r w:rsidRPr="00A85261">
        <w:rPr>
          <w:sz w:val="18"/>
          <w:szCs w:val="18"/>
        </w:rPr>
        <w:t xml:space="preserve"> hausten 2018.</w:t>
      </w: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Av kravspesifikasjonen kjem det fram at utgreiinga skal innehalde følgjande: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>Vurdere marknadssegment for båtsambandet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>Vurdere reisegrunnlag og transportbehov for sambandet.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Estimere passasjergrunnlag, både totalt og på dei ulike delstrekningane. 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Utarbeide framlegg til rutestruktur med reisetider og </w:t>
      </w:r>
      <w:proofErr w:type="spellStart"/>
      <w:r w:rsidRPr="00A85261">
        <w:rPr>
          <w:rFonts w:eastAsia="Arial" w:cs="Arial"/>
          <w:color w:val="1A171B"/>
          <w:sz w:val="18"/>
          <w:szCs w:val="18"/>
        </w:rPr>
        <w:t>anløpsstader</w:t>
      </w:r>
      <w:proofErr w:type="spellEnd"/>
      <w:r w:rsidRPr="00A85261">
        <w:rPr>
          <w:rFonts w:eastAsia="Arial" w:cs="Arial"/>
          <w:color w:val="1A171B"/>
          <w:sz w:val="18"/>
          <w:szCs w:val="18"/>
        </w:rPr>
        <w:t xml:space="preserve">. Det skal leggjast vekt på god tilknyting til anna rutenett (båtruter, ferje og buss) og til passasjerpotensiale. 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På overordna nivå vurdere behov for tiltak på </w:t>
      </w:r>
      <w:proofErr w:type="spellStart"/>
      <w:r w:rsidRPr="00A85261">
        <w:rPr>
          <w:rFonts w:eastAsia="Arial" w:cs="Arial"/>
          <w:color w:val="1A171B"/>
          <w:sz w:val="18"/>
          <w:szCs w:val="18"/>
        </w:rPr>
        <w:t>anløpsstader</w:t>
      </w:r>
      <w:proofErr w:type="spellEnd"/>
      <w:r w:rsidRPr="00A85261">
        <w:rPr>
          <w:rFonts w:eastAsia="Arial" w:cs="Arial"/>
          <w:color w:val="1A171B"/>
          <w:sz w:val="18"/>
          <w:szCs w:val="18"/>
        </w:rPr>
        <w:t xml:space="preserve">, både eksisterande og eventuelle nye stader. Det skal i denne samanheng sjåast på: </w:t>
      </w:r>
    </w:p>
    <w:p w:rsidR="00A85261" w:rsidRPr="00A85261" w:rsidRDefault="00A85261" w:rsidP="00A85261">
      <w:pPr>
        <w:numPr>
          <w:ilvl w:val="1"/>
          <w:numId w:val="9"/>
        </w:numPr>
        <w:rPr>
          <w:rFonts w:eastAsia="Arial" w:cs="Arial"/>
          <w:color w:val="1A171B"/>
          <w:sz w:val="18"/>
          <w:szCs w:val="18"/>
        </w:rPr>
      </w:pPr>
      <w:proofErr w:type="spellStart"/>
      <w:r w:rsidRPr="00A85261">
        <w:rPr>
          <w:rFonts w:eastAsia="Arial" w:cs="Arial"/>
          <w:color w:val="1A171B"/>
          <w:sz w:val="18"/>
          <w:szCs w:val="18"/>
        </w:rPr>
        <w:t>Kaianlegg</w:t>
      </w:r>
      <w:proofErr w:type="spellEnd"/>
      <w:r w:rsidRPr="00A85261">
        <w:rPr>
          <w:rFonts w:eastAsia="Arial" w:cs="Arial"/>
          <w:color w:val="1A171B"/>
          <w:sz w:val="18"/>
          <w:szCs w:val="18"/>
        </w:rPr>
        <w:t xml:space="preserve"> og teknisk infrastruktur inkludert energiforsyning</w:t>
      </w:r>
    </w:p>
    <w:p w:rsidR="00A85261" w:rsidRPr="00A85261" w:rsidRDefault="00A85261" w:rsidP="00A85261">
      <w:pPr>
        <w:numPr>
          <w:ilvl w:val="1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Tiltak på land, som venteareal, overgang til anna kollektivtrafikk, parkering og eventuelle servicetilbod. 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Vurdere kapasitetsbehov for båtane som skal trafikkere sambandet. 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Utgreie kva framdriftsteknologi og fartsnivå som kan vere aktuell for eit slikt samband. </w:t>
      </w:r>
    </w:p>
    <w:p w:rsidR="00A85261" w:rsidRPr="00A85261" w:rsidRDefault="00A85261" w:rsidP="00A85261">
      <w:pPr>
        <w:numPr>
          <w:ilvl w:val="0"/>
          <w:numId w:val="9"/>
        </w:numPr>
        <w:rPr>
          <w:rFonts w:eastAsia="Arial" w:cs="Arial"/>
          <w:color w:val="1A171B"/>
          <w:sz w:val="18"/>
          <w:szCs w:val="18"/>
        </w:rPr>
      </w:pPr>
      <w:r w:rsidRPr="00A85261">
        <w:rPr>
          <w:rFonts w:eastAsia="Arial" w:cs="Arial"/>
          <w:color w:val="1A171B"/>
          <w:sz w:val="18"/>
          <w:szCs w:val="18"/>
        </w:rPr>
        <w:t xml:space="preserve">På overordna nivå estimere inntektsgrunnlag og kostnader til drift og investering. </w:t>
      </w: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Administrasjonen ber Vestlandsrådet også leggje inn momenta lista opp under i kravspesifikasjonen:</w:t>
      </w:r>
    </w:p>
    <w:p w:rsidR="00A85261" w:rsidRPr="00A85261" w:rsidRDefault="00A85261" w:rsidP="00A85261">
      <w:pPr>
        <w:pStyle w:val="Listeavsnitt"/>
        <w:numPr>
          <w:ilvl w:val="0"/>
          <w:numId w:val="10"/>
        </w:numPr>
        <w:rPr>
          <w:rFonts w:ascii="Verdana" w:hAnsi="Verdana"/>
          <w:sz w:val="18"/>
          <w:szCs w:val="18"/>
          <w:lang w:val="nn-NO"/>
        </w:rPr>
      </w:pPr>
      <w:r w:rsidRPr="00A85261">
        <w:rPr>
          <w:rFonts w:ascii="Verdana" w:hAnsi="Verdana"/>
          <w:sz w:val="18"/>
          <w:szCs w:val="18"/>
          <w:lang w:val="nn-NO"/>
        </w:rPr>
        <w:t>Alternative reisemåtar / konkurrerande transportmiddel</w:t>
      </w:r>
    </w:p>
    <w:p w:rsidR="00A85261" w:rsidRPr="00A85261" w:rsidRDefault="00A85261" w:rsidP="00A85261">
      <w:pPr>
        <w:pStyle w:val="Listeavsnitt"/>
        <w:numPr>
          <w:ilvl w:val="0"/>
          <w:numId w:val="10"/>
        </w:numPr>
        <w:rPr>
          <w:rFonts w:ascii="Verdana" w:hAnsi="Verdana"/>
          <w:sz w:val="18"/>
          <w:szCs w:val="18"/>
          <w:lang w:val="nn-NO"/>
        </w:rPr>
      </w:pPr>
      <w:r w:rsidRPr="00A85261">
        <w:rPr>
          <w:rFonts w:ascii="Verdana" w:hAnsi="Verdana"/>
          <w:sz w:val="18"/>
          <w:szCs w:val="18"/>
          <w:lang w:val="nn-NO"/>
        </w:rPr>
        <w:t>Tilhøve til eksisterande kontraktar</w:t>
      </w:r>
    </w:p>
    <w:p w:rsidR="00A85261" w:rsidRPr="00A85261" w:rsidRDefault="00A85261" w:rsidP="00A85261">
      <w:pPr>
        <w:pStyle w:val="Listeavsnitt"/>
        <w:numPr>
          <w:ilvl w:val="0"/>
          <w:numId w:val="10"/>
        </w:numPr>
        <w:rPr>
          <w:rFonts w:ascii="Verdana" w:hAnsi="Verdana"/>
          <w:sz w:val="18"/>
          <w:szCs w:val="18"/>
          <w:lang w:val="nn-NO"/>
        </w:rPr>
      </w:pPr>
      <w:r w:rsidRPr="00A85261">
        <w:rPr>
          <w:rFonts w:ascii="Verdana" w:hAnsi="Verdana"/>
          <w:sz w:val="18"/>
          <w:szCs w:val="18"/>
          <w:lang w:val="nn-NO"/>
        </w:rPr>
        <w:t>Miljøaspektet</w:t>
      </w:r>
    </w:p>
    <w:p w:rsidR="00A85261" w:rsidRPr="00A85261" w:rsidRDefault="00A85261">
      <w:pPr>
        <w:rPr>
          <w:sz w:val="18"/>
          <w:szCs w:val="18"/>
        </w:rPr>
      </w:pPr>
      <w:r w:rsidRPr="00A85261">
        <w:rPr>
          <w:sz w:val="18"/>
          <w:szCs w:val="18"/>
        </w:rPr>
        <w:br w:type="page"/>
      </w: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b/>
          <w:sz w:val="18"/>
          <w:szCs w:val="18"/>
        </w:rPr>
      </w:pPr>
      <w:r w:rsidRPr="00A85261">
        <w:rPr>
          <w:b/>
          <w:sz w:val="18"/>
          <w:szCs w:val="18"/>
        </w:rPr>
        <w:t>Forslag til vedtak:</w:t>
      </w: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pStyle w:val="Listeavsnitt"/>
        <w:numPr>
          <w:ilvl w:val="0"/>
          <w:numId w:val="8"/>
        </w:numPr>
        <w:rPr>
          <w:rFonts w:ascii="Verdana" w:hAnsi="Verdana"/>
          <w:sz w:val="18"/>
          <w:szCs w:val="18"/>
          <w:lang w:val="nn-NO"/>
        </w:rPr>
      </w:pPr>
      <w:r w:rsidRPr="00A85261">
        <w:rPr>
          <w:rFonts w:ascii="Verdana" w:hAnsi="Verdana"/>
          <w:sz w:val="18"/>
          <w:szCs w:val="18"/>
          <w:lang w:val="nn-NO"/>
        </w:rPr>
        <w:t>Vestlandrådet løyver inntil kr 900.000,- for å få gjennomført ei utgreiing av hurtigbåtruta mellom Bergen og Ålesund.</w:t>
      </w:r>
    </w:p>
    <w:p w:rsidR="00A85261" w:rsidRPr="00A85261" w:rsidRDefault="00A85261" w:rsidP="00A85261">
      <w:pPr>
        <w:pStyle w:val="Listeavsnitt"/>
        <w:numPr>
          <w:ilvl w:val="0"/>
          <w:numId w:val="8"/>
        </w:numPr>
        <w:rPr>
          <w:rFonts w:ascii="Verdana" w:hAnsi="Verdana"/>
          <w:sz w:val="18"/>
          <w:szCs w:val="18"/>
          <w:lang w:val="nn-NO"/>
        </w:rPr>
      </w:pPr>
      <w:r w:rsidRPr="00A85261">
        <w:rPr>
          <w:rFonts w:ascii="Verdana" w:hAnsi="Verdana"/>
          <w:sz w:val="18"/>
          <w:szCs w:val="18"/>
          <w:lang w:val="nn-NO"/>
        </w:rPr>
        <w:t xml:space="preserve">Oppdraget blir å lyse ut gjennom innkjøpsportalen </w:t>
      </w:r>
      <w:proofErr w:type="spellStart"/>
      <w:r w:rsidRPr="00A85261">
        <w:rPr>
          <w:rFonts w:ascii="Verdana" w:hAnsi="Verdana"/>
          <w:sz w:val="18"/>
          <w:szCs w:val="18"/>
          <w:lang w:val="nn-NO"/>
        </w:rPr>
        <w:t>DOFFIN</w:t>
      </w:r>
      <w:proofErr w:type="spellEnd"/>
      <w:r w:rsidRPr="00A85261">
        <w:rPr>
          <w:rFonts w:ascii="Verdana" w:hAnsi="Verdana"/>
          <w:sz w:val="18"/>
          <w:szCs w:val="18"/>
          <w:lang w:val="nn-NO"/>
        </w:rPr>
        <w:t xml:space="preserve"> i august 2018</w:t>
      </w: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</w:p>
    <w:p w:rsidR="00D67B14" w:rsidRPr="00A85261" w:rsidRDefault="00D67B14" w:rsidP="004C4566">
      <w:pPr>
        <w:rPr>
          <w:sz w:val="18"/>
          <w:szCs w:val="18"/>
          <w:lang w:val="nb-NO"/>
        </w:rPr>
      </w:pPr>
    </w:p>
    <w:p w:rsidR="0017531E" w:rsidRPr="00A85261" w:rsidRDefault="0017531E" w:rsidP="004C4566">
      <w:pPr>
        <w:rPr>
          <w:sz w:val="18"/>
          <w:szCs w:val="18"/>
          <w:lang w:val="nb-NO"/>
        </w:rPr>
      </w:pPr>
    </w:p>
    <w:p w:rsidR="00A22798" w:rsidRPr="00A85261" w:rsidRDefault="00A22798" w:rsidP="00B23CFF">
      <w:pPr>
        <w:rPr>
          <w:sz w:val="18"/>
          <w:szCs w:val="18"/>
        </w:rPr>
      </w:pPr>
      <w:r w:rsidRPr="00A85261">
        <w:rPr>
          <w:sz w:val="18"/>
          <w:szCs w:val="18"/>
        </w:rPr>
        <w:t>Ottar Brage Guttelvik</w:t>
      </w:r>
    </w:p>
    <w:p w:rsidR="00A22798" w:rsidRPr="00A85261" w:rsidRDefault="00A22798" w:rsidP="00B23CFF">
      <w:pPr>
        <w:rPr>
          <w:sz w:val="18"/>
          <w:szCs w:val="18"/>
        </w:rPr>
      </w:pPr>
      <w:r w:rsidRPr="00A85261">
        <w:rPr>
          <w:sz w:val="18"/>
          <w:szCs w:val="18"/>
        </w:rPr>
        <w:t>fylkesrådmann</w:t>
      </w:r>
    </w:p>
    <w:p w:rsidR="000E272F" w:rsidRPr="00A85261" w:rsidRDefault="000E272F" w:rsidP="00B23CFF">
      <w:pPr>
        <w:rPr>
          <w:sz w:val="18"/>
          <w:szCs w:val="18"/>
        </w:rPr>
      </w:pPr>
    </w:p>
    <w:p w:rsidR="0017531E" w:rsidRPr="00A85261" w:rsidRDefault="0017531E" w:rsidP="004C4566">
      <w:pPr>
        <w:rPr>
          <w:sz w:val="18"/>
          <w:szCs w:val="18"/>
        </w:rPr>
      </w:pPr>
    </w:p>
    <w:p w:rsidR="00423E0C" w:rsidRPr="00A85261" w:rsidRDefault="00423E0C" w:rsidP="00423E0C">
      <w:pPr>
        <w:tabs>
          <w:tab w:val="left" w:pos="1104"/>
        </w:tabs>
        <w:rPr>
          <w:sz w:val="18"/>
          <w:szCs w:val="18"/>
        </w:rPr>
      </w:pP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Vedlegg:</w:t>
      </w: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Hordaland fylkeskommune, sak og protokoll frå fylkesutvalet, datert 7. februar 2018</w:t>
      </w: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Sogn og Fjordane fylkeskommune, sak og protokoll frå fylkesutvalet, datert 23. november 2016</w:t>
      </w: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Møre og Romsdal fylkeskommune, sak og protokoll frå fylkesutvalet, datert 22. november 2016</w:t>
      </w:r>
    </w:p>
    <w:p w:rsidR="00A85261" w:rsidRPr="00A85261" w:rsidRDefault="00A85261" w:rsidP="00A85261">
      <w:pPr>
        <w:rPr>
          <w:sz w:val="18"/>
          <w:szCs w:val="18"/>
        </w:rPr>
      </w:pPr>
      <w:r w:rsidRPr="00A85261">
        <w:rPr>
          <w:sz w:val="18"/>
          <w:szCs w:val="18"/>
        </w:rPr>
        <w:t>Utkast til mandat/kravspesifikasjon utarbeid av Hordaland fylkeskommune, datert 11. mai 2018</w:t>
      </w:r>
    </w:p>
    <w:p w:rsidR="0017531E" w:rsidRPr="00A85261" w:rsidRDefault="0017531E" w:rsidP="00423E0C">
      <w:pPr>
        <w:tabs>
          <w:tab w:val="left" w:pos="1104"/>
        </w:tabs>
        <w:rPr>
          <w:sz w:val="18"/>
          <w:szCs w:val="18"/>
        </w:rPr>
      </w:pPr>
    </w:p>
    <w:p w:rsidR="00123445" w:rsidRPr="00A85261" w:rsidRDefault="00123445" w:rsidP="004C4566">
      <w:pPr>
        <w:rPr>
          <w:sz w:val="18"/>
          <w:szCs w:val="18"/>
        </w:rPr>
      </w:pPr>
      <w:bookmarkStart w:id="3" w:name="Vedlegg"/>
      <w:bookmarkEnd w:id="3"/>
    </w:p>
    <w:sectPr w:rsidR="00123445" w:rsidRPr="00A85261">
      <w:headerReference w:type="default" r:id="rId8"/>
      <w:headerReference w:type="first" r:id="rId9"/>
      <w:footerReference w:type="first" r:id="rId10"/>
      <w:pgSz w:w="11906" w:h="16838" w:code="9"/>
      <w:pgMar w:top="-2642" w:right="1701" w:bottom="85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1C" w:rsidRDefault="0099291C">
      <w:r>
        <w:separator/>
      </w:r>
    </w:p>
  </w:endnote>
  <w:endnote w:type="continuationSeparator" w:id="0">
    <w:p w:rsidR="0099291C" w:rsidRDefault="0099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5" w:rsidRDefault="00D23C35">
    <w:pPr>
      <w:pStyle w:val="Bunntekst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1C" w:rsidRDefault="0099291C">
      <w:r>
        <w:separator/>
      </w:r>
    </w:p>
  </w:footnote>
  <w:footnote w:type="continuationSeparator" w:id="0">
    <w:p w:rsidR="0099291C" w:rsidRDefault="0099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5" w:rsidRDefault="00D23C35">
    <w:pPr>
      <w:pStyle w:val="Topptekst"/>
      <w:tabs>
        <w:tab w:val="clear" w:pos="4536"/>
        <w:tab w:val="clear" w:pos="9072"/>
      </w:tabs>
      <w:ind w:right="-7"/>
      <w:jc w:val="right"/>
    </w:pPr>
  </w:p>
  <w:p w:rsidR="00D23C35" w:rsidRDefault="00D23C35">
    <w:pPr>
      <w:pStyle w:val="Topptekst"/>
      <w:tabs>
        <w:tab w:val="clear" w:pos="4536"/>
        <w:tab w:val="clear" w:pos="9072"/>
      </w:tabs>
      <w:ind w:right="-7"/>
    </w:pPr>
  </w:p>
  <w:p w:rsidR="00D23C35" w:rsidRDefault="00D23C35">
    <w:pPr>
      <w:pStyle w:val="Topptekst"/>
      <w:tabs>
        <w:tab w:val="clear" w:pos="4536"/>
        <w:tab w:val="clear" w:pos="9072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5" w:rsidRDefault="00B23CFF" w:rsidP="004C4566">
    <w:pPr>
      <w:pStyle w:val="Topptekst"/>
      <w:tabs>
        <w:tab w:val="clear" w:pos="4536"/>
        <w:tab w:val="clear" w:pos="9072"/>
      </w:tabs>
      <w:jc w:val="right"/>
    </w:pPr>
    <w:r w:rsidRPr="00B23CFF">
      <w:rPr>
        <w:noProof/>
        <w:lang w:val="nb-NO"/>
      </w:rPr>
      <w:drawing>
        <wp:inline distT="0" distB="0" distL="0" distR="0">
          <wp:extent cx="2826160" cy="3429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819" cy="361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2B"/>
    <w:multiLevelType w:val="hybridMultilevel"/>
    <w:tmpl w:val="E17A9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1D17"/>
    <w:multiLevelType w:val="hybridMultilevel"/>
    <w:tmpl w:val="7E32D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270"/>
    <w:multiLevelType w:val="hybridMultilevel"/>
    <w:tmpl w:val="93861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385"/>
    <w:multiLevelType w:val="hybridMultilevel"/>
    <w:tmpl w:val="F62EED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208EE"/>
    <w:multiLevelType w:val="hybridMultilevel"/>
    <w:tmpl w:val="82522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70087"/>
    <w:multiLevelType w:val="hybridMultilevel"/>
    <w:tmpl w:val="DE5E5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7FA2"/>
    <w:multiLevelType w:val="hybridMultilevel"/>
    <w:tmpl w:val="A1BAE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D17A2"/>
    <w:multiLevelType w:val="hybridMultilevel"/>
    <w:tmpl w:val="A45627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4282"/>
    <w:multiLevelType w:val="hybridMultilevel"/>
    <w:tmpl w:val="5290D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482F"/>
    <w:multiLevelType w:val="hybridMultilevel"/>
    <w:tmpl w:val="C7F20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1C"/>
    <w:rsid w:val="0001740F"/>
    <w:rsid w:val="00027B26"/>
    <w:rsid w:val="00054009"/>
    <w:rsid w:val="000A2363"/>
    <w:rsid w:val="000C075D"/>
    <w:rsid w:val="000E272F"/>
    <w:rsid w:val="00123445"/>
    <w:rsid w:val="00144C44"/>
    <w:rsid w:val="00147583"/>
    <w:rsid w:val="0017531E"/>
    <w:rsid w:val="001E5AAB"/>
    <w:rsid w:val="002A557E"/>
    <w:rsid w:val="00300822"/>
    <w:rsid w:val="00350CBF"/>
    <w:rsid w:val="00384B75"/>
    <w:rsid w:val="003F4D01"/>
    <w:rsid w:val="00423E0C"/>
    <w:rsid w:val="004A00FE"/>
    <w:rsid w:val="004A08EA"/>
    <w:rsid w:val="004C4566"/>
    <w:rsid w:val="00551275"/>
    <w:rsid w:val="006279C4"/>
    <w:rsid w:val="006815AE"/>
    <w:rsid w:val="00712DA0"/>
    <w:rsid w:val="0072490B"/>
    <w:rsid w:val="007B2BDB"/>
    <w:rsid w:val="007D04DA"/>
    <w:rsid w:val="007E3B2A"/>
    <w:rsid w:val="00804957"/>
    <w:rsid w:val="00842260"/>
    <w:rsid w:val="009509FF"/>
    <w:rsid w:val="00971865"/>
    <w:rsid w:val="00981F22"/>
    <w:rsid w:val="0099291C"/>
    <w:rsid w:val="009A7FD0"/>
    <w:rsid w:val="009F604A"/>
    <w:rsid w:val="00A22798"/>
    <w:rsid w:val="00A85261"/>
    <w:rsid w:val="00B15377"/>
    <w:rsid w:val="00B23CFF"/>
    <w:rsid w:val="00B43118"/>
    <w:rsid w:val="00B53C28"/>
    <w:rsid w:val="00B63975"/>
    <w:rsid w:val="00BE3B16"/>
    <w:rsid w:val="00C24881"/>
    <w:rsid w:val="00C3433A"/>
    <w:rsid w:val="00C52703"/>
    <w:rsid w:val="00CD387B"/>
    <w:rsid w:val="00D23C35"/>
    <w:rsid w:val="00D66C07"/>
    <w:rsid w:val="00D67B14"/>
    <w:rsid w:val="00DB2864"/>
    <w:rsid w:val="00E56FCC"/>
    <w:rsid w:val="00E71D8F"/>
    <w:rsid w:val="00F22459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9B61D1"/>
  <w15:chartTrackingRefBased/>
  <w15:docId w15:val="{2C60FF9A-14C4-419D-A6AB-8E6E5A7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  <w:lang w:val="nn-NO"/>
    </w:rPr>
  </w:style>
  <w:style w:type="paragraph" w:styleId="Overskrift1">
    <w:name w:val="heading 1"/>
    <w:basedOn w:val="Normal"/>
    <w:next w:val="Normal"/>
    <w:qFormat/>
    <w:pPr>
      <w:keepNext/>
      <w:spacing w:after="60"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center" w:pos="2520"/>
        <w:tab w:val="center" w:pos="7740"/>
      </w:tabs>
      <w:outlineLvl w:val="1"/>
    </w:pPr>
    <w:rPr>
      <w:vanish/>
      <w:color w:val="0000FF"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sz w:val="16"/>
    </w:r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 w:cs="Courier New"/>
      <w:vanish/>
      <w:color w:val="0000FF"/>
      <w:sz w:val="16"/>
    </w:rPr>
  </w:style>
  <w:style w:type="paragraph" w:styleId="Listeavsnitt">
    <w:name w:val="List Paragraph"/>
    <w:basedOn w:val="Normal"/>
    <w:uiPriority w:val="34"/>
    <w:qFormat/>
    <w:rsid w:val="00A852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BF50-DC2C-4A8D-B821-44CDC2AC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A198E1B8</Template>
  <TotalTime>0</TotalTime>
  <Pages>2</Pages>
  <Words>414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Mottakar namn</vt:lpstr>
    </vt:vector>
  </TitlesOfParts>
  <Company>Tibe reklamebyrå AS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Mottakar namn</dc:title>
  <dc:subject/>
  <dc:creator>Kari Lilleng</dc:creator>
  <cp:keywords/>
  <dc:description/>
  <cp:lastModifiedBy>Kari Lilleng</cp:lastModifiedBy>
  <cp:revision>2</cp:revision>
  <cp:lastPrinted>2018-05-31T06:12:00Z</cp:lastPrinted>
  <dcterms:created xsi:type="dcterms:W3CDTF">2018-05-31T06:12:00Z</dcterms:created>
  <dcterms:modified xsi:type="dcterms:W3CDTF">2018-05-31T06:12:00Z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\\intern.mrfylke.no\sadm\Home\sadmlil\ephorte\1728397_DOCX.XML</vt:lpwstr>
  </property>
  <property fmtid="{D5CDD505-2E9C-101B-9397-08002B2CF9AE}" pid="3" name="CheckInType">
    <vt:lpwstr>OnFileClose</vt:lpwstr>
  </property>
  <property fmtid="{D5CDD505-2E9C-101B-9397-08002B2CF9AE}" pid="4" name="CheckInDocForm">
    <vt:lpwstr>http://epwi1/ephorte/shared/aspx/Default/CheckInDocForm.aspx</vt:lpwstr>
  </property>
  <property fmtid="{D5CDD505-2E9C-101B-9397-08002B2CF9AE}" pid="5" name="DokType">
    <vt:lpwstr>S</vt:lpwstr>
  </property>
  <property fmtid="{D5CDD505-2E9C-101B-9397-08002B2CF9AE}" pid="6" name="DokID">
    <vt:i4>1347172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http%3a%2f%2fepwi1%2fephorte%2fshared%2faspx%2fDefault%2fdetails.aspx%3ff%3dViewJP%26JP_ID%3d1014960%26LoadDocHandling%3dtrue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%5c%5cintern.mrfylke.no%5csadm%5cHome%5csadmlil%5cephorte%5c1728397.DOCX</vt:lpwstr>
  </property>
  <property fmtid="{D5CDD505-2E9C-101B-9397-08002B2CF9AE}" pid="13" name="LinkId">
    <vt:i4>1014960</vt:i4>
  </property>
</Properties>
</file>