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4536"/>
        <w:gridCol w:w="1417"/>
        <w:gridCol w:w="2771"/>
      </w:tblGrid>
      <w:tr w:rsidR="00C00FF8" w14:paraId="7A099268" w14:textId="77777777" w:rsidTr="004161A6">
        <w:tc>
          <w:tcPr>
            <w:tcW w:w="2600" w:type="pct"/>
          </w:tcPr>
          <w:p w14:paraId="0CF78419" w14:textId="77777777" w:rsidR="0019713D" w:rsidRPr="004776FB" w:rsidRDefault="003D1920" w:rsidP="00E40BC5">
            <w:pPr>
              <w:tabs>
                <w:tab w:val="left" w:pos="4545"/>
              </w:tabs>
              <w:rPr>
                <w:rFonts w:ascii="Roboto" w:hAnsi="Roboto"/>
                <w:noProof/>
                <w:lang w:eastAsia="nn-NO"/>
              </w:rPr>
            </w:pPr>
            <w:r w:rsidRPr="00C36266">
              <w:rPr>
                <w:rFonts w:ascii="Roboto" w:hAnsi="Roboto"/>
                <w:noProof/>
                <w:lang w:val="nb-NO" w:eastAsia="nb-NO"/>
              </w:rPr>
              <w:drawing>
                <wp:inline distT="0" distB="0" distL="0" distR="0" wp14:anchorId="4F4C2F4D" wp14:editId="38BF74B7">
                  <wp:extent cx="2165354" cy="266700"/>
                  <wp:effectExtent l="0" t="0" r="6350" b="0"/>
                  <wp:docPr id="2" name="Bilde 2" descr="M:\oro-pos-dok\krilan1\Vestlandsrå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ro-pos-dok\krilan1\Vestlandsrådet.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55864" cy="290165"/>
                          </a:xfrm>
                          <a:prstGeom prst="rect">
                            <a:avLst/>
                          </a:prstGeom>
                          <a:noFill/>
                          <a:ln>
                            <a:noFill/>
                          </a:ln>
                        </pic:spPr>
                      </pic:pic>
                    </a:graphicData>
                  </a:graphic>
                </wp:inline>
              </w:drawing>
            </w:r>
          </w:p>
        </w:tc>
        <w:tc>
          <w:tcPr>
            <w:tcW w:w="2400" w:type="pct"/>
            <w:gridSpan w:val="2"/>
            <w:tcBorders>
              <w:bottom w:val="single" w:sz="4" w:space="0" w:color="989390" w:themeColor="text1" w:themeTint="80"/>
            </w:tcBorders>
            <w:vAlign w:val="center"/>
          </w:tcPr>
          <w:p w14:paraId="0E935A0C" w14:textId="77777777" w:rsidR="00FB1A82" w:rsidRPr="003745E0" w:rsidRDefault="00FB1A82" w:rsidP="00E40BC5">
            <w:pPr>
              <w:rPr>
                <w:rFonts w:ascii="Roboto Slab" w:hAnsi="Roboto Slab"/>
                <w:b/>
                <w:sz w:val="44"/>
                <w:szCs w:val="44"/>
              </w:rPr>
            </w:pPr>
          </w:p>
          <w:p w14:paraId="45F24338" w14:textId="77777777" w:rsidR="0019713D" w:rsidRPr="003745E0" w:rsidRDefault="003D1920" w:rsidP="00E40BC5">
            <w:pPr>
              <w:rPr>
                <w:rFonts w:ascii="Roboto Light" w:hAnsi="Roboto Light"/>
                <w:sz w:val="44"/>
                <w:szCs w:val="44"/>
              </w:rPr>
            </w:pPr>
            <w:r w:rsidRPr="003745E0">
              <w:rPr>
                <w:rFonts w:ascii="Roboto Light" w:hAnsi="Roboto Light"/>
                <w:sz w:val="44"/>
                <w:szCs w:val="44"/>
              </w:rPr>
              <w:t>Notat</w:t>
            </w:r>
          </w:p>
        </w:tc>
      </w:tr>
      <w:tr w:rsidR="00C00FF8" w14:paraId="47EFC89E" w14:textId="77777777" w:rsidTr="004161A6">
        <w:trPr>
          <w:trHeight w:val="714"/>
        </w:trPr>
        <w:tc>
          <w:tcPr>
            <w:tcW w:w="2600" w:type="pct"/>
          </w:tcPr>
          <w:p w14:paraId="5C42A288" w14:textId="77777777" w:rsidR="0019713D" w:rsidRPr="00673C2A" w:rsidRDefault="0019713D" w:rsidP="00E40BC5">
            <w:pPr>
              <w:rPr>
                <w:rFonts w:ascii="Roboto" w:hAnsi="Roboto"/>
                <w:noProof/>
                <w:lang w:eastAsia="nn-NO"/>
              </w:rPr>
            </w:pPr>
          </w:p>
        </w:tc>
        <w:tc>
          <w:tcPr>
            <w:tcW w:w="812" w:type="pct"/>
            <w:tcBorders>
              <w:top w:val="single" w:sz="4" w:space="0" w:color="989390" w:themeColor="text1" w:themeTint="80"/>
              <w:bottom w:val="single" w:sz="4" w:space="0" w:color="989390" w:themeColor="text1" w:themeTint="80"/>
            </w:tcBorders>
            <w:vAlign w:val="center"/>
          </w:tcPr>
          <w:p w14:paraId="036213E7" w14:textId="77777777" w:rsidR="0019713D" w:rsidRPr="00DA5DE7" w:rsidRDefault="003D1920" w:rsidP="00E40BC5">
            <w:pPr>
              <w:rPr>
                <w:rFonts w:ascii="Roboto Slab" w:hAnsi="Roboto Slab"/>
                <w:b/>
                <w:sz w:val="18"/>
                <w:szCs w:val="18"/>
              </w:rPr>
            </w:pPr>
            <w:r w:rsidRPr="00DA5DE7">
              <w:rPr>
                <w:rFonts w:ascii="Roboto Slab" w:hAnsi="Roboto Slab"/>
                <w:b/>
                <w:sz w:val="18"/>
                <w:szCs w:val="18"/>
              </w:rPr>
              <w:t>Sak</w:t>
            </w:r>
            <w:r w:rsidR="006B6B04">
              <w:rPr>
                <w:rFonts w:ascii="Roboto Slab" w:hAnsi="Roboto Slab"/>
                <w:b/>
                <w:sz w:val="18"/>
                <w:szCs w:val="18"/>
              </w:rPr>
              <w:t>s</w:t>
            </w:r>
            <w:r w:rsidRPr="00DA5DE7">
              <w:rPr>
                <w:rFonts w:ascii="Roboto Slab" w:hAnsi="Roboto Slab"/>
                <w:b/>
                <w:sz w:val="18"/>
                <w:szCs w:val="18"/>
              </w:rPr>
              <w:t>nr:</w:t>
            </w:r>
          </w:p>
          <w:p w14:paraId="64A225E2" w14:textId="77777777" w:rsidR="00215005" w:rsidRDefault="003D1920" w:rsidP="00E40BC5">
            <w:pPr>
              <w:rPr>
                <w:rFonts w:ascii="Roboto Slab" w:hAnsi="Roboto Slab"/>
                <w:b/>
                <w:sz w:val="18"/>
                <w:szCs w:val="18"/>
              </w:rPr>
            </w:pPr>
            <w:r w:rsidRPr="00DA5DE7">
              <w:rPr>
                <w:rFonts w:ascii="Roboto Slab" w:hAnsi="Roboto Slab"/>
                <w:b/>
                <w:sz w:val="18"/>
                <w:szCs w:val="18"/>
              </w:rPr>
              <w:t>Saksbehandlar</w:t>
            </w:r>
          </w:p>
          <w:p w14:paraId="3B944C4F" w14:textId="77777777" w:rsidR="0019713D" w:rsidRPr="00215005" w:rsidRDefault="003D1920" w:rsidP="00E40BC5">
            <w:pPr>
              <w:rPr>
                <w:rFonts w:ascii="Roboto Slab" w:hAnsi="Roboto Slab"/>
                <w:b/>
                <w:sz w:val="18"/>
                <w:szCs w:val="18"/>
              </w:rPr>
            </w:pPr>
            <w:r w:rsidRPr="00215005">
              <w:rPr>
                <w:rFonts w:ascii="Roboto Slab" w:hAnsi="Roboto Slab"/>
                <w:b/>
                <w:sz w:val="18"/>
                <w:szCs w:val="18"/>
              </w:rPr>
              <w:t>Dato:</w:t>
            </w:r>
          </w:p>
        </w:tc>
        <w:tc>
          <w:tcPr>
            <w:tcW w:w="1588" w:type="pct"/>
            <w:tcBorders>
              <w:top w:val="single" w:sz="4" w:space="0" w:color="989390" w:themeColor="text1" w:themeTint="80"/>
              <w:bottom w:val="single" w:sz="4" w:space="0" w:color="989390" w:themeColor="text1" w:themeTint="80"/>
            </w:tcBorders>
            <w:vAlign w:val="center"/>
          </w:tcPr>
          <w:p w14:paraId="43403A2E" w14:textId="77777777" w:rsidR="0019713D" w:rsidRPr="008B3117" w:rsidRDefault="003D1920" w:rsidP="00E40BC5">
            <w:pPr>
              <w:rPr>
                <w:rFonts w:ascii="Roboto Light" w:hAnsi="Roboto Light"/>
                <w:sz w:val="18"/>
                <w:szCs w:val="18"/>
              </w:rPr>
            </w:pPr>
            <w:bookmarkStart w:id="0" w:name="saksnr"/>
            <w:r w:rsidRPr="008B3117">
              <w:rPr>
                <w:rFonts w:ascii="Roboto Light" w:hAnsi="Roboto Light"/>
                <w:sz w:val="18"/>
                <w:szCs w:val="18"/>
              </w:rPr>
              <w:t>2023/882</w:t>
            </w:r>
            <w:bookmarkEnd w:id="0"/>
            <w:r w:rsidRPr="008B3117">
              <w:rPr>
                <w:rFonts w:ascii="Roboto Light" w:hAnsi="Roboto Light"/>
                <w:sz w:val="18"/>
                <w:szCs w:val="18"/>
              </w:rPr>
              <w:t>-</w:t>
            </w:r>
            <w:bookmarkStart w:id="1" w:name="nrisak"/>
            <w:r w:rsidRPr="008B3117">
              <w:rPr>
                <w:rFonts w:ascii="Roboto Light" w:hAnsi="Roboto Light"/>
                <w:sz w:val="18"/>
                <w:szCs w:val="18"/>
              </w:rPr>
              <w:t>22</w:t>
            </w:r>
            <w:bookmarkEnd w:id="1"/>
          </w:p>
          <w:p w14:paraId="1204DB7E" w14:textId="77777777" w:rsidR="0019713D" w:rsidRDefault="003D1920" w:rsidP="00E40BC5">
            <w:pPr>
              <w:rPr>
                <w:rFonts w:ascii="Roboto Light" w:hAnsi="Roboto Light"/>
                <w:sz w:val="18"/>
                <w:szCs w:val="18"/>
              </w:rPr>
            </w:pPr>
            <w:bookmarkStart w:id="2" w:name="saksbehandlernavn"/>
            <w:r>
              <w:rPr>
                <w:rFonts w:ascii="Roboto Light" w:hAnsi="Roboto Light"/>
                <w:sz w:val="18"/>
                <w:szCs w:val="18"/>
              </w:rPr>
              <w:t>Iver Jan Leren</w:t>
            </w:r>
            <w:bookmarkEnd w:id="2"/>
          </w:p>
          <w:p w14:paraId="5F653003" w14:textId="77777777" w:rsidR="00215005" w:rsidRPr="008B3117" w:rsidRDefault="003D1920" w:rsidP="00E40BC5">
            <w:pPr>
              <w:rPr>
                <w:rFonts w:ascii="Roboto Light" w:hAnsi="Roboto Light"/>
                <w:sz w:val="18"/>
                <w:szCs w:val="18"/>
              </w:rPr>
            </w:pPr>
            <w:bookmarkStart w:id="3" w:name="Brevdato"/>
            <w:r w:rsidRPr="008B3117">
              <w:rPr>
                <w:rFonts w:ascii="Roboto Light" w:hAnsi="Roboto Light"/>
                <w:sz w:val="18"/>
                <w:szCs w:val="18"/>
              </w:rPr>
              <w:t>21.06.2023</w:t>
            </w:r>
            <w:bookmarkEnd w:id="3"/>
          </w:p>
        </w:tc>
      </w:tr>
      <w:tr w:rsidR="00C00FF8" w14:paraId="6FEC9276" w14:textId="77777777" w:rsidTr="004161A6">
        <w:trPr>
          <w:trHeight w:val="714"/>
        </w:trPr>
        <w:tc>
          <w:tcPr>
            <w:tcW w:w="2600" w:type="pct"/>
          </w:tcPr>
          <w:p w14:paraId="54F033F5" w14:textId="77777777" w:rsidR="0019713D" w:rsidRPr="00673C2A" w:rsidRDefault="0019713D" w:rsidP="00E40BC5">
            <w:pPr>
              <w:rPr>
                <w:rFonts w:ascii="Roboto" w:hAnsi="Roboto"/>
                <w:noProof/>
                <w:sz w:val="18"/>
                <w:szCs w:val="18"/>
                <w:lang w:eastAsia="nn-NO"/>
              </w:rPr>
            </w:pPr>
          </w:p>
          <w:p w14:paraId="1E0620B0" w14:textId="77777777" w:rsidR="0019713D" w:rsidRPr="00673C2A" w:rsidRDefault="0019713D" w:rsidP="00E40BC5">
            <w:pPr>
              <w:rPr>
                <w:rFonts w:ascii="Roboto" w:hAnsi="Roboto"/>
                <w:noProof/>
                <w:sz w:val="18"/>
                <w:szCs w:val="18"/>
                <w:lang w:eastAsia="nn-NO"/>
              </w:rPr>
            </w:pPr>
          </w:p>
          <w:p w14:paraId="6C20BBE1" w14:textId="77777777" w:rsidR="0019713D" w:rsidRPr="00673C2A" w:rsidRDefault="0019713D" w:rsidP="00E40BC5">
            <w:pPr>
              <w:rPr>
                <w:rFonts w:ascii="Roboto" w:hAnsi="Roboto"/>
                <w:noProof/>
                <w:sz w:val="18"/>
                <w:szCs w:val="18"/>
                <w:lang w:eastAsia="nn-NO"/>
              </w:rPr>
            </w:pPr>
          </w:p>
          <w:p w14:paraId="3ED48C91" w14:textId="77777777" w:rsidR="0019713D" w:rsidRPr="00673C2A" w:rsidRDefault="0019713D" w:rsidP="00E40BC5">
            <w:pPr>
              <w:rPr>
                <w:rFonts w:ascii="Roboto" w:hAnsi="Roboto"/>
                <w:noProof/>
                <w:sz w:val="18"/>
                <w:szCs w:val="18"/>
                <w:lang w:eastAsia="nn-NO"/>
              </w:rPr>
            </w:pPr>
          </w:p>
          <w:p w14:paraId="7B216AD1" w14:textId="77777777" w:rsidR="0019713D" w:rsidRPr="00673C2A" w:rsidRDefault="0019713D" w:rsidP="00E40BC5">
            <w:pPr>
              <w:rPr>
                <w:rFonts w:ascii="Roboto" w:hAnsi="Roboto"/>
                <w:noProof/>
                <w:sz w:val="18"/>
                <w:szCs w:val="18"/>
                <w:lang w:eastAsia="nn-NO"/>
              </w:rPr>
            </w:pPr>
          </w:p>
        </w:tc>
        <w:tc>
          <w:tcPr>
            <w:tcW w:w="812" w:type="pct"/>
            <w:tcBorders>
              <w:top w:val="single" w:sz="4" w:space="0" w:color="989390" w:themeColor="text1" w:themeTint="80"/>
            </w:tcBorders>
            <w:vAlign w:val="center"/>
          </w:tcPr>
          <w:p w14:paraId="4C0BD374" w14:textId="77777777" w:rsidR="0019713D" w:rsidRPr="009C7D93" w:rsidRDefault="0019713D" w:rsidP="00E40BC5">
            <w:pPr>
              <w:rPr>
                <w:rFonts w:ascii="Roboto Slab" w:hAnsi="Roboto Slab"/>
                <w:b/>
                <w:sz w:val="18"/>
                <w:szCs w:val="18"/>
              </w:rPr>
            </w:pPr>
          </w:p>
          <w:p w14:paraId="7CBBE8F8" w14:textId="77777777" w:rsidR="0019713D" w:rsidRPr="009C7D93" w:rsidRDefault="0019713D" w:rsidP="00E40BC5">
            <w:pPr>
              <w:rPr>
                <w:rFonts w:ascii="Roboto Slab" w:hAnsi="Roboto Slab"/>
                <w:b/>
                <w:sz w:val="18"/>
                <w:szCs w:val="18"/>
              </w:rPr>
            </w:pPr>
          </w:p>
        </w:tc>
        <w:tc>
          <w:tcPr>
            <w:tcW w:w="1588" w:type="pct"/>
            <w:tcBorders>
              <w:top w:val="single" w:sz="4" w:space="0" w:color="989390" w:themeColor="text1" w:themeTint="80"/>
            </w:tcBorders>
            <w:vAlign w:val="center"/>
          </w:tcPr>
          <w:p w14:paraId="4FE57E82" w14:textId="77777777" w:rsidR="0019713D" w:rsidRPr="008B3117" w:rsidRDefault="0019713D" w:rsidP="00E40BC5">
            <w:pPr>
              <w:rPr>
                <w:rFonts w:ascii="Roboto Light" w:hAnsi="Roboto Light"/>
                <w:sz w:val="18"/>
                <w:szCs w:val="18"/>
              </w:rPr>
            </w:pPr>
          </w:p>
          <w:p w14:paraId="32332A5A" w14:textId="77777777" w:rsidR="0019713D" w:rsidRPr="008B3117" w:rsidRDefault="0019713D" w:rsidP="00E40BC5">
            <w:pPr>
              <w:rPr>
                <w:rFonts w:ascii="Roboto Light" w:hAnsi="Roboto Light"/>
                <w:sz w:val="18"/>
                <w:szCs w:val="18"/>
              </w:rPr>
            </w:pPr>
          </w:p>
        </w:tc>
      </w:tr>
      <w:tr w:rsidR="00C00FF8" w14:paraId="7A24F45E" w14:textId="77777777" w:rsidTr="00E40BC5">
        <w:tc>
          <w:tcPr>
            <w:tcW w:w="5000" w:type="pct"/>
            <w:gridSpan w:val="3"/>
          </w:tcPr>
          <w:p w14:paraId="61BBBBEA" w14:textId="77777777" w:rsidR="0019713D" w:rsidRPr="008B3117" w:rsidRDefault="0019713D" w:rsidP="00E40BC5">
            <w:pPr>
              <w:rPr>
                <w:rFonts w:ascii="Roboto Light" w:hAnsi="Roboto Light"/>
                <w:sz w:val="18"/>
                <w:szCs w:val="18"/>
              </w:rPr>
            </w:pPr>
            <w:bookmarkStart w:id="4" w:name="uoffparagraf"/>
            <w:bookmarkEnd w:id="4"/>
          </w:p>
        </w:tc>
      </w:tr>
    </w:tbl>
    <w:p w14:paraId="76BFBDB8" w14:textId="77777777" w:rsidR="0019713D" w:rsidRPr="00DA5DE7" w:rsidRDefault="0019713D" w:rsidP="0019713D">
      <w:pPr>
        <w:rPr>
          <w:rFonts w:ascii="Roboto Slab" w:hAnsi="Roboto Slab"/>
          <w:b/>
        </w:rPr>
      </w:pPr>
    </w:p>
    <w:tbl>
      <w:tblPr>
        <w:tblW w:w="0" w:type="auto"/>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709"/>
        <w:gridCol w:w="8015"/>
      </w:tblGrid>
      <w:tr w:rsidR="00C00FF8" w14:paraId="5A27A551" w14:textId="77777777" w:rsidTr="003C3614">
        <w:trPr>
          <w:cantSplit/>
          <w:trHeight w:val="433"/>
        </w:trPr>
        <w:tc>
          <w:tcPr>
            <w:tcW w:w="709" w:type="dxa"/>
            <w:tcBorders>
              <w:top w:val="single" w:sz="4" w:space="0" w:color="989390" w:themeColor="text1" w:themeTint="80"/>
              <w:bottom w:val="single" w:sz="4" w:space="0" w:color="989390" w:themeColor="text1" w:themeTint="80"/>
            </w:tcBorders>
            <w:tcMar>
              <w:bottom w:w="0" w:type="dxa"/>
              <w:right w:w="0" w:type="dxa"/>
            </w:tcMar>
          </w:tcPr>
          <w:p w14:paraId="34DE3A8C" w14:textId="77777777" w:rsidR="00851311" w:rsidRPr="00851311" w:rsidRDefault="003D1920" w:rsidP="002F6353">
            <w:pPr>
              <w:pStyle w:val="Topptekst"/>
              <w:spacing w:before="60"/>
              <w:contextualSpacing/>
              <w:rPr>
                <w:rFonts w:asciiTheme="majorHAnsi" w:hAnsiTheme="majorHAnsi" w:cs="Arial"/>
                <w:b/>
                <w:bCs/>
              </w:rPr>
            </w:pPr>
            <w:r w:rsidRPr="00851311">
              <w:rPr>
                <w:rFonts w:asciiTheme="majorHAnsi" w:hAnsiTheme="majorHAnsi" w:cs="Arial"/>
                <w:b/>
                <w:bCs/>
              </w:rPr>
              <w:t>Til:</w:t>
            </w:r>
          </w:p>
        </w:tc>
        <w:tc>
          <w:tcPr>
            <w:tcW w:w="8015" w:type="dxa"/>
            <w:tcBorders>
              <w:top w:val="single" w:sz="4" w:space="0" w:color="989390" w:themeColor="text1" w:themeTint="80"/>
              <w:bottom w:val="single" w:sz="4" w:space="0" w:color="989390" w:themeColor="text1" w:themeTint="80"/>
            </w:tcBorders>
            <w:tcMar>
              <w:bottom w:w="0" w:type="dxa"/>
              <w:right w:w="0" w:type="dxa"/>
            </w:tcMar>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5"/>
            </w:tblGrid>
            <w:tr w:rsidR="00C00FF8" w14:paraId="561D285A" w14:textId="77777777" w:rsidTr="00851311">
              <w:tc>
                <w:tcPr>
                  <w:tcW w:w="8277" w:type="dxa"/>
                </w:tcPr>
                <w:p w14:paraId="4C78ECB1" w14:textId="77777777" w:rsidR="00851311" w:rsidRPr="00851311" w:rsidRDefault="003D1920" w:rsidP="00656D60">
                  <w:pPr>
                    <w:pStyle w:val="InnkallingsskriftFyllInn"/>
                  </w:pPr>
                  <w:bookmarkStart w:id="5" w:name="INTERNEMOTTAKERETABELL_LISTE"/>
                  <w:bookmarkEnd w:id="5"/>
                  <w:r>
                    <w:t>Vestlandsrådet</w:t>
                  </w:r>
                  <w:r w:rsidRPr="00851311">
                    <w:t xml:space="preserve">                                                                                                                                              </w:t>
                  </w:r>
                </w:p>
              </w:tc>
            </w:tr>
          </w:tbl>
          <w:p w14:paraId="37A1EDAC" w14:textId="77777777" w:rsidR="00851311" w:rsidRPr="00524E58" w:rsidRDefault="00851311" w:rsidP="00656D60">
            <w:pPr>
              <w:pStyle w:val="InnkallingsskriftFyllInn"/>
            </w:pPr>
          </w:p>
        </w:tc>
      </w:tr>
      <w:tr w:rsidR="00C00FF8" w14:paraId="06FDB2D4" w14:textId="77777777" w:rsidTr="003C3614">
        <w:trPr>
          <w:cantSplit/>
          <w:trHeight w:val="433"/>
        </w:trPr>
        <w:tc>
          <w:tcPr>
            <w:tcW w:w="709" w:type="dxa"/>
            <w:tcBorders>
              <w:top w:val="single" w:sz="4" w:space="0" w:color="989390" w:themeColor="text1" w:themeTint="80"/>
              <w:bottom w:val="single" w:sz="4" w:space="0" w:color="989390" w:themeColor="text1" w:themeTint="80"/>
            </w:tcBorders>
            <w:tcMar>
              <w:bottom w:w="0" w:type="dxa"/>
              <w:right w:w="0" w:type="dxa"/>
            </w:tcMar>
          </w:tcPr>
          <w:p w14:paraId="3DFDF95B" w14:textId="77777777" w:rsidR="00851311" w:rsidRPr="00851311" w:rsidRDefault="003D1920" w:rsidP="002F6353">
            <w:pPr>
              <w:pStyle w:val="Topptekst"/>
              <w:spacing w:before="60"/>
              <w:contextualSpacing/>
              <w:rPr>
                <w:rFonts w:asciiTheme="majorHAnsi" w:hAnsiTheme="majorHAnsi" w:cs="Arial"/>
                <w:b/>
                <w:bCs/>
              </w:rPr>
            </w:pPr>
            <w:r w:rsidRPr="00851311">
              <w:rPr>
                <w:rFonts w:asciiTheme="majorHAnsi" w:hAnsiTheme="majorHAnsi" w:cs="Arial"/>
                <w:b/>
                <w:bCs/>
              </w:rPr>
              <w:t>Frå:</w:t>
            </w:r>
          </w:p>
        </w:tc>
        <w:tc>
          <w:tcPr>
            <w:tcW w:w="8015" w:type="dxa"/>
            <w:tcBorders>
              <w:top w:val="single" w:sz="4" w:space="0" w:color="989390" w:themeColor="text1" w:themeTint="80"/>
              <w:bottom w:val="single" w:sz="4" w:space="0" w:color="989390" w:themeColor="text1" w:themeTint="80"/>
            </w:tcBorders>
            <w:tcMar>
              <w:bottom w:w="0" w:type="dxa"/>
              <w:right w:w="0" w:type="dxa"/>
            </w:tcMar>
          </w:tcPr>
          <w:tbl>
            <w:tblPr>
              <w:tblW w:w="0" w:type="auto"/>
              <w:tblCellMar>
                <w:left w:w="0" w:type="dxa"/>
                <w:right w:w="0" w:type="dxa"/>
              </w:tblCellMar>
              <w:tblLook w:val="01E0" w:firstRow="1" w:lastRow="1" w:firstColumn="1" w:lastColumn="1" w:noHBand="0" w:noVBand="0"/>
            </w:tblPr>
            <w:tblGrid>
              <w:gridCol w:w="8015"/>
            </w:tblGrid>
            <w:tr w:rsidR="00C00FF8" w14:paraId="548E0C15" w14:textId="77777777" w:rsidTr="00656D60">
              <w:trPr>
                <w:trHeight w:val="455"/>
              </w:trPr>
              <w:tc>
                <w:tcPr>
                  <w:tcW w:w="8275" w:type="dxa"/>
                  <w:shd w:val="clear" w:color="auto" w:fill="auto"/>
                </w:tcPr>
                <w:p w14:paraId="5353E53C" w14:textId="77777777" w:rsidR="00851311" w:rsidRPr="00851311" w:rsidRDefault="003D1920" w:rsidP="00656D60">
                  <w:pPr>
                    <w:spacing w:before="80" w:after="80"/>
                    <w:contextualSpacing/>
                    <w:rPr>
                      <w:rFonts w:ascii="Roboto Light" w:hAnsi="Roboto Light" w:cs="Arial"/>
                      <w:lang w:val="nb-NO"/>
                    </w:rPr>
                  </w:pPr>
                  <w:bookmarkStart w:id="6" w:name="SaksbehandlerNavn2"/>
                  <w:r>
                    <w:rPr>
                      <w:rFonts w:ascii="Roboto Light" w:hAnsi="Roboto Light" w:cs="Arial"/>
                      <w:lang w:val="nb-NO"/>
                    </w:rPr>
                    <w:t>Fylkesdirektøren</w:t>
                  </w:r>
                  <w:bookmarkEnd w:id="6"/>
                  <w:r w:rsidRPr="00851311">
                    <w:rPr>
                      <w:rFonts w:ascii="Roboto Light" w:hAnsi="Roboto Light" w:cs="Arial"/>
                      <w:lang w:val="nb-NO"/>
                    </w:rPr>
                    <w:t xml:space="preserve">                                                                                                                                              </w:t>
                  </w:r>
                </w:p>
              </w:tc>
            </w:tr>
          </w:tbl>
          <w:p w14:paraId="687260F0" w14:textId="77777777" w:rsidR="00851311" w:rsidRPr="008B3532" w:rsidRDefault="00851311" w:rsidP="002F6353">
            <w:pPr>
              <w:spacing w:after="60"/>
              <w:ind w:left="34" w:right="85"/>
              <w:contextualSpacing/>
              <w:rPr>
                <w:rFonts w:cs="Arial"/>
                <w:lang w:val="nb-NO"/>
              </w:rPr>
            </w:pPr>
          </w:p>
        </w:tc>
      </w:tr>
    </w:tbl>
    <w:p w14:paraId="4DC2281C" w14:textId="77777777" w:rsidR="0019713D" w:rsidRDefault="0019713D" w:rsidP="0019713D">
      <w:pPr>
        <w:rPr>
          <w:rFonts w:ascii="Roboto" w:hAnsi="Roboto"/>
        </w:rPr>
      </w:pPr>
    </w:p>
    <w:p w14:paraId="2C89A3BF" w14:textId="77777777" w:rsidR="0019713D" w:rsidRDefault="0019713D" w:rsidP="0019713D">
      <w:pPr>
        <w:rPr>
          <w:rFonts w:ascii="Roboto Light" w:hAnsi="Roboto Light"/>
        </w:rPr>
      </w:pPr>
    </w:p>
    <w:p w14:paraId="375BAD9B" w14:textId="77777777" w:rsidR="003745E0" w:rsidRPr="00D8424A" w:rsidRDefault="003D1920" w:rsidP="003745E0">
      <w:pPr>
        <w:rPr>
          <w:rFonts w:ascii="Arial" w:hAnsi="Arial" w:cs="Arial"/>
          <w:b/>
          <w:bCs/>
          <w:sz w:val="28"/>
          <w:szCs w:val="28"/>
          <w:lang w:val="nb-NO"/>
        </w:rPr>
      </w:pPr>
      <w:bookmarkStart w:id="7" w:name="start"/>
      <w:bookmarkEnd w:id="7"/>
      <w:r w:rsidRPr="00D8424A">
        <w:rPr>
          <w:rFonts w:ascii="Arial" w:hAnsi="Arial" w:cs="Arial"/>
          <w:b/>
          <w:bCs/>
          <w:sz w:val="28"/>
          <w:szCs w:val="28"/>
          <w:lang w:val="nb-NO"/>
        </w:rPr>
        <w:t>Arendalsuka – program</w:t>
      </w:r>
    </w:p>
    <w:p w14:paraId="531FD745" w14:textId="77777777" w:rsidR="003745E0" w:rsidRPr="00D8424A" w:rsidRDefault="003D1920" w:rsidP="003745E0">
      <w:pPr>
        <w:pStyle w:val="NormalWeb"/>
        <w:spacing w:beforeAutospacing="0" w:after="0" w:afterAutospacing="0" w:line="233" w:lineRule="atLeast"/>
        <w:rPr>
          <w:rFonts w:ascii="Arial" w:hAnsi="Arial" w:cs="Arial"/>
          <w:b/>
          <w:bCs/>
        </w:rPr>
      </w:pPr>
      <w:r w:rsidRPr="00D8424A">
        <w:rPr>
          <w:rFonts w:ascii="Arial" w:hAnsi="Arial" w:cs="Arial"/>
          <w:b/>
          <w:bCs/>
        </w:rPr>
        <w:t xml:space="preserve">Tirsdag 15.08. kl. 10 – 12 på Statsråd Lehmkuhl </w:t>
      </w:r>
    </w:p>
    <w:p w14:paraId="0792423E" w14:textId="77777777" w:rsidR="003745E0" w:rsidRPr="00D8424A" w:rsidRDefault="003D1920" w:rsidP="003745E0">
      <w:pPr>
        <w:pStyle w:val="NormalWeb"/>
        <w:spacing w:beforeAutospacing="0" w:after="0" w:afterAutospacing="0" w:line="233" w:lineRule="atLeast"/>
        <w:rPr>
          <w:rFonts w:ascii="Arial" w:hAnsi="Arial" w:cs="Arial"/>
          <w:b/>
          <w:bCs/>
        </w:rPr>
      </w:pPr>
      <w:r w:rsidRPr="00D8424A">
        <w:rPr>
          <w:rFonts w:ascii="Arial" w:hAnsi="Arial" w:cs="Arial"/>
          <w:b/>
          <w:bCs/>
        </w:rPr>
        <w:t>Tittel på møtet: «Havvind – Vestlandet leverer</w:t>
      </w:r>
      <w:r>
        <w:rPr>
          <w:rFonts w:ascii="Arial" w:hAnsi="Arial" w:cs="Arial"/>
          <w:b/>
          <w:bCs/>
        </w:rPr>
        <w:t>, men har vi rett kompetanse</w:t>
      </w:r>
      <w:r w:rsidRPr="00D8424A">
        <w:rPr>
          <w:rFonts w:ascii="Arial" w:hAnsi="Arial" w:cs="Arial"/>
          <w:b/>
          <w:bCs/>
        </w:rPr>
        <w:t>!»</w:t>
      </w:r>
    </w:p>
    <w:p w14:paraId="110405A4" w14:textId="77777777" w:rsidR="003745E0" w:rsidRPr="00D8424A" w:rsidRDefault="003745E0" w:rsidP="003745E0">
      <w:pPr>
        <w:tabs>
          <w:tab w:val="left" w:pos="6420"/>
        </w:tabs>
        <w:rPr>
          <w:rFonts w:ascii="Roboto Light" w:hAnsi="Roboto Light"/>
          <w:lang w:val="nb-NO"/>
        </w:rPr>
      </w:pPr>
    </w:p>
    <w:p w14:paraId="62591222" w14:textId="77777777" w:rsidR="003745E0" w:rsidRPr="003745E0" w:rsidRDefault="003D1920" w:rsidP="003745E0">
      <w:pPr>
        <w:pStyle w:val="NormalWeb"/>
        <w:spacing w:beforeAutospacing="0" w:after="0" w:afterAutospacing="0" w:line="233" w:lineRule="atLeast"/>
        <w:rPr>
          <w:rFonts w:ascii="Roboto Light" w:hAnsi="Roboto Light" w:cs="Arial"/>
          <w:sz w:val="20"/>
          <w:szCs w:val="20"/>
        </w:rPr>
      </w:pPr>
      <w:r w:rsidRPr="003745E0">
        <w:rPr>
          <w:rFonts w:ascii="Roboto Light" w:hAnsi="Roboto Light" w:cs="Arial"/>
          <w:sz w:val="20"/>
          <w:szCs w:val="20"/>
        </w:rPr>
        <w:t>Møtet skal fokusere på vindkraft til havs, med utgangspunkt i Utsira Nord-utbyggingen som vi vet kommer. I møtet skal vi diskuter</w:t>
      </w:r>
      <w:r w:rsidRPr="003745E0">
        <w:rPr>
          <w:rFonts w:ascii="Roboto Light" w:hAnsi="Roboto Light" w:cs="Arial"/>
          <w:sz w:val="20"/>
          <w:szCs w:val="20"/>
        </w:rPr>
        <w:t>e hvordan fylkene møter denne utfordringen: Vi har ansvar for kompetanse, arealplanlegging (overordnet) og næringsutvikling. Ved å invitere noen fra industrien på scenen kan vi klare å holde fokus på hva fylkeskommunen skal levere for at Norge skal lykkes.</w:t>
      </w:r>
    </w:p>
    <w:p w14:paraId="0E198CFA" w14:textId="77777777" w:rsidR="003745E0" w:rsidRPr="003745E0" w:rsidRDefault="003D1920" w:rsidP="003745E0">
      <w:pPr>
        <w:pStyle w:val="NormalWeb"/>
        <w:spacing w:beforeAutospacing="0" w:after="0" w:afterAutospacing="0" w:line="233" w:lineRule="atLeast"/>
        <w:rPr>
          <w:rFonts w:ascii="Roboto Light" w:hAnsi="Roboto Light" w:cs="Arial"/>
          <w:sz w:val="20"/>
          <w:szCs w:val="20"/>
        </w:rPr>
      </w:pPr>
      <w:r w:rsidRPr="003745E0">
        <w:rPr>
          <w:rFonts w:ascii="Roboto Light" w:hAnsi="Roboto Light" w:cs="Arial"/>
          <w:sz w:val="20"/>
          <w:szCs w:val="20"/>
        </w:rPr>
        <w:t>Fokuset vil være på om Vestlandsfylkene har kompetansen som kreves til dette og hvordan vi møter den utfordringen som industrien ser komme. Det vil være mange arrangementer som setter søkelys på vindmøller til havs, vi velger å se på kompetansen til vindk</w:t>
      </w:r>
      <w:r w:rsidRPr="003745E0">
        <w:rPr>
          <w:rFonts w:ascii="Roboto Light" w:hAnsi="Roboto Light" w:cs="Arial"/>
          <w:sz w:val="20"/>
          <w:szCs w:val="20"/>
        </w:rPr>
        <w:t>raft da vi mener det er der vi som fylkeskommuner faktisk kan bidra.</w:t>
      </w:r>
    </w:p>
    <w:p w14:paraId="05421882" w14:textId="77777777" w:rsidR="003745E0" w:rsidRPr="003745E0" w:rsidRDefault="003D1920" w:rsidP="003745E0">
      <w:pPr>
        <w:pStyle w:val="NormalWeb"/>
        <w:spacing w:beforeAutospacing="0" w:after="0" w:afterAutospacing="0" w:line="233" w:lineRule="atLeast"/>
        <w:rPr>
          <w:rFonts w:ascii="Roboto Light" w:hAnsi="Roboto Light" w:cs="Arial"/>
          <w:sz w:val="20"/>
          <w:szCs w:val="20"/>
        </w:rPr>
      </w:pPr>
      <w:r w:rsidRPr="003745E0">
        <w:rPr>
          <w:rFonts w:ascii="Roboto Light" w:hAnsi="Roboto Light" w:cs="Arial"/>
          <w:sz w:val="20"/>
          <w:szCs w:val="20"/>
        </w:rPr>
        <w:t xml:space="preserve">Vinklingen på kompetanse er valgt på bakgrunn av fylkenes ansvar og at andre vindkraftarrangementer under Arendalsuka ikke har kompetanse på dagsorden. Vi mener dette er en god vinkling. </w:t>
      </w:r>
      <w:r w:rsidRPr="003745E0">
        <w:rPr>
          <w:rFonts w:ascii="Roboto Light" w:hAnsi="Roboto Light" w:cs="Arial"/>
          <w:sz w:val="20"/>
          <w:szCs w:val="20"/>
        </w:rPr>
        <w:t xml:space="preserve">Fylkeskommunens ansvar for videregående opplæring og som kommunikasjonskanal til UH sektoren. </w:t>
      </w:r>
    </w:p>
    <w:p w14:paraId="53B2E3DB" w14:textId="77777777" w:rsidR="003745E0" w:rsidRPr="003745E0" w:rsidRDefault="003745E0" w:rsidP="003745E0">
      <w:pPr>
        <w:tabs>
          <w:tab w:val="left" w:pos="6420"/>
        </w:tabs>
        <w:rPr>
          <w:rFonts w:ascii="Roboto Light" w:hAnsi="Roboto Light"/>
          <w:lang w:val="nb-NO"/>
        </w:rPr>
      </w:pPr>
    </w:p>
    <w:p w14:paraId="10DC1DFB" w14:textId="77777777" w:rsidR="003745E0" w:rsidRPr="003745E0" w:rsidRDefault="003D1920" w:rsidP="003745E0">
      <w:pPr>
        <w:tabs>
          <w:tab w:val="left" w:pos="6420"/>
        </w:tabs>
        <w:rPr>
          <w:rFonts w:ascii="Roboto Light" w:hAnsi="Roboto Light" w:cs="Arial"/>
          <w:b/>
          <w:bCs/>
          <w:lang w:val="nb-NO"/>
        </w:rPr>
      </w:pPr>
      <w:r w:rsidRPr="003745E0">
        <w:rPr>
          <w:rFonts w:ascii="Roboto Light" w:hAnsi="Roboto Light" w:cs="Arial"/>
          <w:lang w:val="nb-NO"/>
        </w:rPr>
        <w:t xml:space="preserve">Som moderator/møteleder er foreslått: </w:t>
      </w:r>
      <w:r w:rsidRPr="003745E0">
        <w:rPr>
          <w:rFonts w:ascii="Roboto Light" w:hAnsi="Roboto Light" w:cs="Arial"/>
          <w:b/>
          <w:bCs/>
          <w:lang w:val="nb-NO"/>
        </w:rPr>
        <w:t xml:space="preserve">Inger Johanne Stenberg fra ONS </w:t>
      </w:r>
      <w:r w:rsidRPr="003745E0">
        <w:rPr>
          <w:rFonts w:ascii="Roboto Light" w:hAnsi="Roboto Light" w:cs="Arial"/>
          <w:lang w:val="nb-NO"/>
        </w:rPr>
        <w:t>(har bekrefta at hun kan, men hvis Silje kan ta dette så er ikke Inger Johanne på Arendalsuka, egentlig.)</w:t>
      </w:r>
      <w:r w:rsidRPr="003745E0">
        <w:rPr>
          <w:rFonts w:ascii="Roboto Light" w:hAnsi="Roboto Light" w:cs="Arial"/>
          <w:b/>
          <w:bCs/>
          <w:lang w:val="nb-NO"/>
        </w:rPr>
        <w:t xml:space="preserve"> </w:t>
      </w:r>
      <w:r w:rsidRPr="003745E0">
        <w:rPr>
          <w:rFonts w:ascii="Roboto Light" w:hAnsi="Roboto Light" w:cs="Arial"/>
          <w:lang w:val="nb-NO"/>
        </w:rPr>
        <w:t xml:space="preserve">eller </w:t>
      </w:r>
      <w:r w:rsidRPr="003745E0">
        <w:rPr>
          <w:rFonts w:ascii="Roboto Light" w:hAnsi="Roboto Light" w:cs="Arial"/>
          <w:b/>
          <w:bCs/>
          <w:lang w:val="nb-NO"/>
        </w:rPr>
        <w:t xml:space="preserve">Silje Luzia Rødseike fra Deep Wind Offshore </w:t>
      </w:r>
      <w:r w:rsidRPr="003745E0">
        <w:rPr>
          <w:rFonts w:ascii="Roboto Light" w:hAnsi="Roboto Light" w:cs="Arial"/>
          <w:lang w:val="nb-NO"/>
        </w:rPr>
        <w:t>(Silje har bekrefta at hun kan, men venter på program fra egen organisasjon, avklares fredag)</w:t>
      </w:r>
    </w:p>
    <w:p w14:paraId="6776DC5B" w14:textId="77777777" w:rsidR="003745E0" w:rsidRPr="003745E0" w:rsidRDefault="003745E0" w:rsidP="003745E0">
      <w:pPr>
        <w:tabs>
          <w:tab w:val="left" w:pos="6420"/>
        </w:tabs>
        <w:rPr>
          <w:rFonts w:ascii="Roboto Light" w:hAnsi="Roboto Light" w:cs="Arial"/>
          <w:b/>
          <w:bCs/>
          <w:lang w:val="nb-NO"/>
        </w:rPr>
      </w:pPr>
    </w:p>
    <w:p w14:paraId="55F07569" w14:textId="77777777" w:rsidR="003745E0" w:rsidRPr="003745E0" w:rsidRDefault="003D1920" w:rsidP="003745E0">
      <w:pPr>
        <w:rPr>
          <w:rFonts w:ascii="Roboto Light" w:hAnsi="Roboto Light" w:cs="Arial"/>
          <w:lang w:val="nb-NO"/>
        </w:rPr>
      </w:pPr>
      <w:r w:rsidRPr="003745E0">
        <w:rPr>
          <w:rFonts w:ascii="Roboto Light" w:hAnsi="Roboto Light" w:cs="Arial"/>
          <w:lang w:val="nb-NO"/>
        </w:rPr>
        <w:t xml:space="preserve">Plan </w:t>
      </w:r>
      <w:r w:rsidRPr="003745E0">
        <w:rPr>
          <w:rFonts w:ascii="Roboto Light" w:hAnsi="Roboto Light" w:cs="Arial"/>
          <w:lang w:val="nb-NO"/>
        </w:rPr>
        <w:t>for møtet, hver av innlederne får inntil 10 minutter, det gir ca 30 min til diskusjonen etter innledningene, vi må ta hensyn til at vi mister 15 min før og etter. Møtet er planlagt å vare i en time og 30 min:</w:t>
      </w:r>
    </w:p>
    <w:p w14:paraId="04D51BA2" w14:textId="77777777" w:rsidR="003745E0" w:rsidRPr="00D8424A" w:rsidRDefault="003745E0" w:rsidP="003745E0">
      <w:pPr>
        <w:rPr>
          <w:rFonts w:ascii="Arial" w:hAnsi="Arial" w:cs="Arial"/>
          <w:sz w:val="22"/>
          <w:szCs w:val="22"/>
          <w:lang w:val="nb-NO"/>
        </w:rPr>
      </w:pPr>
    </w:p>
    <w:p w14:paraId="7E91CB32" w14:textId="77777777" w:rsidR="003745E0" w:rsidRPr="003745E0" w:rsidRDefault="003D1920" w:rsidP="003745E0">
      <w:pPr>
        <w:pStyle w:val="Listeavsnitt"/>
        <w:numPr>
          <w:ilvl w:val="0"/>
          <w:numId w:val="7"/>
        </w:numPr>
        <w:ind w:left="1068"/>
        <w:rPr>
          <w:rFonts w:cs="Arial"/>
          <w:lang w:val="nb-NO"/>
        </w:rPr>
      </w:pPr>
      <w:r w:rsidRPr="003745E0">
        <w:rPr>
          <w:rFonts w:cs="Arial"/>
          <w:lang w:val="nb-NO"/>
        </w:rPr>
        <w:t>Fylkesordfører Askeland ønsker velkommen – mak</w:t>
      </w:r>
      <w:r w:rsidRPr="003745E0">
        <w:rPr>
          <w:rFonts w:cs="Arial"/>
          <w:lang w:val="nb-NO"/>
        </w:rPr>
        <w:t>s tre min</w:t>
      </w:r>
    </w:p>
    <w:p w14:paraId="3A2D49F4" w14:textId="77777777" w:rsidR="003745E0" w:rsidRPr="003745E0" w:rsidRDefault="003D1920" w:rsidP="003745E0">
      <w:pPr>
        <w:pStyle w:val="Listeavsnitt"/>
        <w:numPr>
          <w:ilvl w:val="0"/>
          <w:numId w:val="7"/>
        </w:numPr>
        <w:ind w:left="1068"/>
        <w:rPr>
          <w:rFonts w:cs="Arial"/>
          <w:lang w:val="nb-NO"/>
        </w:rPr>
      </w:pPr>
      <w:r w:rsidRPr="003745E0">
        <w:rPr>
          <w:rFonts w:cs="Arial"/>
          <w:lang w:val="nb-NO"/>
        </w:rPr>
        <w:t xml:space="preserve">Ordfører Utsira </w:t>
      </w:r>
      <w:r w:rsidRPr="003745E0">
        <w:rPr>
          <w:rFonts w:eastAsia="Times New Roman" w:cs="Arial"/>
          <w:lang w:val="nb-NO" w:eastAsia="nb-NO"/>
        </w:rPr>
        <w:t xml:space="preserve">Marte Eide Klovning (bekrefta) </w:t>
      </w:r>
      <w:r w:rsidRPr="003745E0">
        <w:rPr>
          <w:rFonts w:cs="Arial"/>
          <w:lang w:val="nb-NO"/>
        </w:rPr>
        <w:t>snakker om rollen som liten kommune og det å være vertskap for Norges første satsing. H</w:t>
      </w:r>
      <w:r w:rsidRPr="003745E0">
        <w:rPr>
          <w:rFonts w:eastAsia="Arial" w:cs="Arial"/>
          <w:lang w:val="nb-NO"/>
        </w:rPr>
        <w:t>va vil skje med øya når utsikta endres for alltid og hva de gjør for å legge til rette for vindkraft. Vil innbyg</w:t>
      </w:r>
      <w:r w:rsidRPr="003745E0">
        <w:rPr>
          <w:rFonts w:eastAsia="Arial" w:cs="Arial"/>
          <w:lang w:val="nb-NO"/>
        </w:rPr>
        <w:t>gerne virkelig dette?</w:t>
      </w:r>
      <w:r w:rsidRPr="003745E0">
        <w:rPr>
          <w:rFonts w:cs="Arial"/>
          <w:lang w:val="nb-NO"/>
        </w:rPr>
        <w:t xml:space="preserve"> – 10 minutter</w:t>
      </w:r>
    </w:p>
    <w:p w14:paraId="767AFB2A" w14:textId="77777777" w:rsidR="003745E0" w:rsidRPr="003745E0" w:rsidRDefault="003D1920" w:rsidP="003745E0">
      <w:pPr>
        <w:pStyle w:val="Listeavsnitt"/>
        <w:numPr>
          <w:ilvl w:val="0"/>
          <w:numId w:val="7"/>
        </w:numPr>
        <w:ind w:left="1068"/>
        <w:rPr>
          <w:rFonts w:cs="Arial"/>
          <w:lang w:val="nb-NO"/>
        </w:rPr>
      </w:pPr>
      <w:r w:rsidRPr="003745E0">
        <w:rPr>
          <w:rFonts w:cs="Arial"/>
          <w:lang w:val="nb-NO"/>
        </w:rPr>
        <w:t>Klaus Mohn, rektor Universitetet i Stavanger, om vindkraft og grønne næringer, provokatør med kunnskapsbasert innlegg – 10 minutter</w:t>
      </w:r>
    </w:p>
    <w:p w14:paraId="67027F2E" w14:textId="77777777" w:rsidR="003745E0" w:rsidRPr="003745E0" w:rsidRDefault="003D1920" w:rsidP="003745E0">
      <w:pPr>
        <w:pStyle w:val="Listeavsnitt"/>
        <w:numPr>
          <w:ilvl w:val="0"/>
          <w:numId w:val="7"/>
        </w:numPr>
        <w:ind w:left="1068"/>
        <w:rPr>
          <w:rFonts w:cs="Arial"/>
          <w:lang w:val="nb-NO"/>
        </w:rPr>
      </w:pPr>
      <w:r w:rsidRPr="003745E0">
        <w:rPr>
          <w:rFonts w:cs="Arial"/>
          <w:lang w:val="nb-NO"/>
        </w:rPr>
        <w:lastRenderedPageBreak/>
        <w:t>Sveinung Skule, leder i Kompetansebehovsutvalget og dir.i direktoratet for høyere utdann</w:t>
      </w:r>
      <w:r w:rsidRPr="003745E0">
        <w:rPr>
          <w:rFonts w:cs="Arial"/>
          <w:lang w:val="nb-NO"/>
        </w:rPr>
        <w:t xml:space="preserve">ing og kompetanse – 10 minutter (Her er opplæringsdirektør i Rogaland, Eiliv Fougner Janssen klar som reserve) </w:t>
      </w:r>
    </w:p>
    <w:p w14:paraId="65D5EA8A" w14:textId="77777777" w:rsidR="003745E0" w:rsidRPr="003745E0" w:rsidRDefault="003D1920" w:rsidP="003745E0">
      <w:pPr>
        <w:pStyle w:val="Listeavsnitt"/>
        <w:numPr>
          <w:ilvl w:val="0"/>
          <w:numId w:val="7"/>
        </w:numPr>
        <w:ind w:left="1068"/>
        <w:rPr>
          <w:rFonts w:cs="Arial"/>
        </w:rPr>
      </w:pPr>
      <w:r w:rsidRPr="003745E0">
        <w:rPr>
          <w:rFonts w:eastAsia="Times New Roman" w:cs="Arial"/>
        </w:rPr>
        <w:t>Øyvind Midtbø Berge, Høgskolen på Vestlandet om universitets- og høgskolesektorens rolle – 10 minutter</w:t>
      </w:r>
    </w:p>
    <w:p w14:paraId="5A93A060" w14:textId="77777777" w:rsidR="003745E0" w:rsidRPr="003745E0" w:rsidRDefault="003D1920" w:rsidP="003745E0">
      <w:pPr>
        <w:pStyle w:val="Listeavsnitt"/>
        <w:numPr>
          <w:ilvl w:val="0"/>
          <w:numId w:val="7"/>
        </w:numPr>
        <w:ind w:left="1068"/>
        <w:rPr>
          <w:rFonts w:cs="Arial"/>
          <w:lang w:val="nb-NO"/>
        </w:rPr>
      </w:pPr>
      <w:r w:rsidRPr="003745E0">
        <w:rPr>
          <w:rFonts w:cs="Arial"/>
          <w:lang w:val="nb-NO"/>
        </w:rPr>
        <w:t>Gunvor Ulstein, konsernsjef Ulstein Group</w:t>
      </w:r>
      <w:r w:rsidRPr="003745E0">
        <w:rPr>
          <w:rFonts w:cs="Arial"/>
          <w:lang w:val="nb-NO"/>
        </w:rPr>
        <w:t>, om hva industrien tror de trenger, hvis vindkraft til havs skal realiseres – 10 minutter</w:t>
      </w:r>
    </w:p>
    <w:p w14:paraId="6C7C6075" w14:textId="77777777" w:rsidR="003745E0" w:rsidRPr="003745E0" w:rsidRDefault="003D1920" w:rsidP="003745E0">
      <w:pPr>
        <w:pStyle w:val="Listeavsnitt"/>
        <w:numPr>
          <w:ilvl w:val="0"/>
          <w:numId w:val="7"/>
        </w:numPr>
        <w:ind w:left="1068"/>
        <w:rPr>
          <w:rFonts w:cs="Arial"/>
        </w:rPr>
      </w:pPr>
      <w:r w:rsidRPr="003745E0">
        <w:rPr>
          <w:rFonts w:cs="Arial"/>
        </w:rPr>
        <w:t>Olav Osvoll, E</w:t>
      </w:r>
      <w:r>
        <w:rPr>
          <w:rFonts w:cs="Arial"/>
        </w:rPr>
        <w:t>viny,</w:t>
      </w:r>
      <w:r w:rsidRPr="003745E0">
        <w:rPr>
          <w:rFonts w:cs="Arial"/>
        </w:rPr>
        <w:t xml:space="preserve"> om kva industrien trenger, når vindkraft til havs skal realiseres – 10 min</w:t>
      </w:r>
    </w:p>
    <w:p w14:paraId="7A8D63AF" w14:textId="77777777" w:rsidR="003745E0" w:rsidRPr="003745E0" w:rsidRDefault="003D1920" w:rsidP="003745E0">
      <w:pPr>
        <w:pStyle w:val="Listeavsnitt"/>
        <w:numPr>
          <w:ilvl w:val="0"/>
          <w:numId w:val="7"/>
        </w:numPr>
        <w:ind w:left="1068"/>
        <w:rPr>
          <w:rFonts w:cs="Arial"/>
          <w:lang w:val="nb-NO"/>
        </w:rPr>
      </w:pPr>
      <w:r w:rsidRPr="003745E0">
        <w:rPr>
          <w:rFonts w:eastAsia="Arial" w:cs="Arial"/>
          <w:lang w:val="nb-NO"/>
        </w:rPr>
        <w:t>Pablo Barrera, konsernsjef i Haugaland Kraft</w:t>
      </w:r>
      <w:r w:rsidRPr="003745E0">
        <w:rPr>
          <w:rFonts w:cs="Arial"/>
          <w:lang w:val="nb-NO"/>
        </w:rPr>
        <w:t xml:space="preserve"> sier noe om hva de tror k</w:t>
      </w:r>
      <w:r w:rsidRPr="003745E0">
        <w:rPr>
          <w:rFonts w:cs="Arial"/>
          <w:lang w:val="nb-NO"/>
        </w:rPr>
        <w:t>reves og om kompetansen finnes – 10 minutter</w:t>
      </w:r>
    </w:p>
    <w:p w14:paraId="1D362218" w14:textId="77777777" w:rsidR="003745E0" w:rsidRPr="003745E0" w:rsidRDefault="003D1920" w:rsidP="003745E0">
      <w:pPr>
        <w:pStyle w:val="Listeavsnitt"/>
        <w:numPr>
          <w:ilvl w:val="0"/>
          <w:numId w:val="7"/>
        </w:numPr>
        <w:ind w:left="1068"/>
        <w:rPr>
          <w:rFonts w:cs="Arial"/>
          <w:lang w:val="nb-NO"/>
        </w:rPr>
      </w:pPr>
      <w:r w:rsidRPr="003745E0">
        <w:rPr>
          <w:rFonts w:cs="Arial"/>
          <w:lang w:val="nb-NO"/>
        </w:rPr>
        <w:t>Paneldebatt med fylkesordførerne om utfordringene næringen og fylkene står foran. Det er da 30 minutter igjen til paneldebatten</w:t>
      </w:r>
    </w:p>
    <w:p w14:paraId="40C6AD63" w14:textId="77777777" w:rsidR="003745E0" w:rsidRPr="003745E0" w:rsidRDefault="003D1920" w:rsidP="003745E0">
      <w:pPr>
        <w:pStyle w:val="Listeavsnitt"/>
        <w:numPr>
          <w:ilvl w:val="1"/>
          <w:numId w:val="8"/>
        </w:numPr>
        <w:ind w:left="1788"/>
        <w:rPr>
          <w:rFonts w:cs="Arial"/>
          <w:lang w:val="nb-NO"/>
        </w:rPr>
      </w:pPr>
      <w:r w:rsidRPr="003745E0">
        <w:rPr>
          <w:rFonts w:cs="Arial"/>
          <w:lang w:val="nb-NO"/>
        </w:rPr>
        <w:t>Hva gjør fylkeskommunene for å møte behovet for kompetanse?</w:t>
      </w:r>
    </w:p>
    <w:p w14:paraId="20F6916C" w14:textId="77777777" w:rsidR="003745E0" w:rsidRPr="003745E0" w:rsidRDefault="003D1920" w:rsidP="003745E0">
      <w:pPr>
        <w:pStyle w:val="Listeavsnitt"/>
        <w:numPr>
          <w:ilvl w:val="1"/>
          <w:numId w:val="8"/>
        </w:numPr>
        <w:ind w:left="1788"/>
        <w:rPr>
          <w:rFonts w:cs="Arial"/>
          <w:lang w:val="nb-NO"/>
        </w:rPr>
      </w:pPr>
      <w:r w:rsidRPr="003745E0">
        <w:rPr>
          <w:rFonts w:cs="Arial"/>
          <w:lang w:val="nb-NO"/>
        </w:rPr>
        <w:t>Kan folk sin kompetanse</w:t>
      </w:r>
      <w:r w:rsidRPr="003745E0">
        <w:rPr>
          <w:rFonts w:cs="Arial"/>
          <w:lang w:val="nb-NO"/>
        </w:rPr>
        <w:t xml:space="preserve"> endres?</w:t>
      </w:r>
    </w:p>
    <w:p w14:paraId="2E35A9A3" w14:textId="77777777" w:rsidR="003745E0" w:rsidRPr="003745E0" w:rsidRDefault="003D1920" w:rsidP="003745E0">
      <w:pPr>
        <w:pStyle w:val="Listeavsnitt"/>
        <w:numPr>
          <w:ilvl w:val="1"/>
          <w:numId w:val="8"/>
        </w:numPr>
        <w:ind w:left="1788"/>
        <w:rPr>
          <w:rFonts w:cs="Arial"/>
          <w:lang w:val="nb-NO"/>
        </w:rPr>
      </w:pPr>
      <w:r w:rsidRPr="003745E0">
        <w:rPr>
          <w:rFonts w:cs="Arial"/>
          <w:lang w:val="nb-NO"/>
        </w:rPr>
        <w:t>Er UH sektoren klare for vindkraft til havs</w:t>
      </w:r>
    </w:p>
    <w:p w14:paraId="5BB99E0A" w14:textId="77777777" w:rsidR="003745E0" w:rsidRPr="003745E0" w:rsidRDefault="003D1920" w:rsidP="003745E0">
      <w:pPr>
        <w:pStyle w:val="Listeavsnitt"/>
        <w:numPr>
          <w:ilvl w:val="1"/>
          <w:numId w:val="8"/>
        </w:numPr>
        <w:ind w:left="1788"/>
        <w:rPr>
          <w:rFonts w:cs="Arial"/>
          <w:lang w:val="nb-NO"/>
        </w:rPr>
      </w:pPr>
      <w:r w:rsidRPr="003745E0">
        <w:rPr>
          <w:rFonts w:cs="Arial"/>
          <w:lang w:val="nb-NO"/>
        </w:rPr>
        <w:t>Hvordan godkjenne utdanninger fra utlandet?</w:t>
      </w:r>
    </w:p>
    <w:p w14:paraId="7AF0DEF0" w14:textId="77777777" w:rsidR="003745E0" w:rsidRPr="003745E0" w:rsidRDefault="003D1920" w:rsidP="003745E0">
      <w:pPr>
        <w:pStyle w:val="Listeavsnitt"/>
        <w:numPr>
          <w:ilvl w:val="1"/>
          <w:numId w:val="8"/>
        </w:numPr>
        <w:ind w:left="1788"/>
        <w:rPr>
          <w:rFonts w:cs="Arial"/>
          <w:lang w:val="nb-NO"/>
        </w:rPr>
      </w:pPr>
      <w:r w:rsidRPr="003745E0">
        <w:rPr>
          <w:rFonts w:cs="Arial"/>
          <w:lang w:val="nb-NO"/>
        </w:rPr>
        <w:t>Kan vi sikre at utlendinger har kompetansen som kreves?</w:t>
      </w:r>
    </w:p>
    <w:p w14:paraId="05A5A051" w14:textId="77777777" w:rsidR="003745E0" w:rsidRPr="003745E0" w:rsidRDefault="003D1920" w:rsidP="003745E0">
      <w:pPr>
        <w:pStyle w:val="Listeavsnitt"/>
        <w:numPr>
          <w:ilvl w:val="1"/>
          <w:numId w:val="8"/>
        </w:numPr>
        <w:ind w:left="1788"/>
        <w:rPr>
          <w:rFonts w:cs="Arial"/>
          <w:lang w:val="nb-NO"/>
        </w:rPr>
      </w:pPr>
      <w:r w:rsidRPr="003745E0">
        <w:rPr>
          <w:rFonts w:cs="Arial"/>
          <w:lang w:val="nb-NO"/>
        </w:rPr>
        <w:t>Hva med sikkerhetsopplæringen</w:t>
      </w:r>
      <w:r>
        <w:rPr>
          <w:rFonts w:cs="Arial"/>
          <w:lang w:val="nb-NO"/>
        </w:rPr>
        <w:t>?</w:t>
      </w:r>
    </w:p>
    <w:p w14:paraId="3E03F21B" w14:textId="77777777" w:rsidR="003745E0" w:rsidRPr="003745E0" w:rsidRDefault="003D1920" w:rsidP="003745E0">
      <w:pPr>
        <w:rPr>
          <w:rFonts w:ascii="Roboto Light" w:hAnsi="Roboto Light" w:cs="Arial"/>
          <w:lang w:val="nb-NO"/>
        </w:rPr>
      </w:pPr>
      <w:r w:rsidRPr="003745E0">
        <w:rPr>
          <w:rFonts w:ascii="Roboto Light" w:hAnsi="Roboto Light" w:cs="Arial"/>
          <w:lang w:val="nb-NO"/>
        </w:rPr>
        <w:t>Møtet ferdig kl</w:t>
      </w:r>
      <w:r w:rsidRPr="003745E0">
        <w:rPr>
          <w:rFonts w:ascii="Roboto Light" w:hAnsi="Roboto Light" w:cs="Arial"/>
          <w:lang w:val="nb-NO"/>
        </w:rPr>
        <w:t xml:space="preserve"> 11.45, for rydding og skifte av folk i salen.</w:t>
      </w:r>
    </w:p>
    <w:p w14:paraId="386BD5DE" w14:textId="77777777" w:rsidR="003745E0" w:rsidRPr="003745E0" w:rsidRDefault="003745E0" w:rsidP="003745E0">
      <w:pPr>
        <w:rPr>
          <w:rFonts w:ascii="Roboto Light" w:eastAsia="Arial" w:hAnsi="Roboto Light" w:cs="Arial"/>
          <w:lang w:val="nb-NO"/>
        </w:rPr>
      </w:pPr>
    </w:p>
    <w:p w14:paraId="1BF87A3F" w14:textId="77777777" w:rsidR="003745E0" w:rsidRPr="003745E0" w:rsidRDefault="003D1920" w:rsidP="003745E0">
      <w:pPr>
        <w:ind w:left="360" w:hanging="360"/>
        <w:rPr>
          <w:rFonts w:ascii="Roboto Light" w:hAnsi="Roboto Light" w:cs="Arial"/>
          <w:b/>
          <w:bCs/>
          <w:lang w:val="nb-NO"/>
        </w:rPr>
      </w:pPr>
      <w:r w:rsidRPr="003745E0">
        <w:rPr>
          <w:rFonts w:ascii="Roboto Light" w:hAnsi="Roboto Light" w:cs="Arial"/>
          <w:b/>
          <w:bCs/>
          <w:lang w:val="nb-NO"/>
        </w:rPr>
        <w:t>Hvordan få folk til å velge dette møtet?</w:t>
      </w:r>
    </w:p>
    <w:p w14:paraId="26767923" w14:textId="77777777" w:rsidR="003745E0" w:rsidRPr="003745E0" w:rsidRDefault="003D1920" w:rsidP="003745E0">
      <w:pPr>
        <w:ind w:left="360" w:hanging="360"/>
        <w:rPr>
          <w:rFonts w:ascii="Roboto Light" w:hAnsi="Roboto Light" w:cs="Arial"/>
          <w:lang w:val="nb-NO"/>
        </w:rPr>
      </w:pPr>
      <w:r w:rsidRPr="003745E0">
        <w:rPr>
          <w:rFonts w:ascii="Roboto Light" w:hAnsi="Roboto Light" w:cs="Arial"/>
          <w:lang w:val="nb-NO"/>
        </w:rPr>
        <w:t>Vi skal slåss mot litt av en gjeng denne dagen. Partiene, næringslivet, klyngene, frivillige,</w:t>
      </w:r>
    </w:p>
    <w:p w14:paraId="2A11FAAC" w14:textId="77777777" w:rsidR="003745E0" w:rsidRPr="003745E0" w:rsidRDefault="003D1920" w:rsidP="003745E0">
      <w:pPr>
        <w:ind w:left="360" w:hanging="360"/>
        <w:rPr>
          <w:rFonts w:ascii="Roboto Light" w:hAnsi="Roboto Light" w:cs="Arial"/>
          <w:lang w:val="nb-NO"/>
        </w:rPr>
      </w:pPr>
      <w:r w:rsidRPr="003745E0">
        <w:rPr>
          <w:rFonts w:ascii="Roboto Light" w:hAnsi="Roboto Light" w:cs="Arial"/>
          <w:lang w:val="nb-NO"/>
        </w:rPr>
        <w:t xml:space="preserve">misjonen. Hele Norges frivillighet er i Pollen denne uka. </w:t>
      </w:r>
    </w:p>
    <w:p w14:paraId="0ECA72DA" w14:textId="77777777" w:rsidR="003745E0" w:rsidRPr="003745E0" w:rsidRDefault="003745E0" w:rsidP="003745E0">
      <w:pPr>
        <w:rPr>
          <w:rFonts w:ascii="Roboto Light" w:hAnsi="Roboto Light" w:cs="Arial"/>
          <w:lang w:val="nb-NO"/>
        </w:rPr>
      </w:pPr>
    </w:p>
    <w:p w14:paraId="07A4CAEC" w14:textId="77777777" w:rsidR="003745E0" w:rsidRPr="003745E0" w:rsidRDefault="003D1920" w:rsidP="003745E0">
      <w:pPr>
        <w:rPr>
          <w:rFonts w:ascii="Roboto Light" w:hAnsi="Roboto Light" w:cs="Arial"/>
          <w:b/>
          <w:bCs/>
          <w:lang w:val="nb-NO"/>
        </w:rPr>
      </w:pPr>
      <w:r w:rsidRPr="003745E0">
        <w:rPr>
          <w:rFonts w:ascii="Roboto Light" w:hAnsi="Roboto Light" w:cs="Arial"/>
          <w:b/>
          <w:bCs/>
          <w:lang w:val="nb-NO"/>
        </w:rPr>
        <w:t>Logistikk, ov</w:t>
      </w:r>
      <w:r w:rsidRPr="003745E0">
        <w:rPr>
          <w:rFonts w:ascii="Roboto Light" w:hAnsi="Roboto Light" w:cs="Arial"/>
          <w:b/>
          <w:bCs/>
          <w:lang w:val="nb-NO"/>
        </w:rPr>
        <w:t>ernatting mm.</w:t>
      </w:r>
    </w:p>
    <w:p w14:paraId="58097C46" w14:textId="77777777" w:rsidR="003745E0" w:rsidRPr="003745E0" w:rsidRDefault="003D1920" w:rsidP="003745E0">
      <w:pPr>
        <w:rPr>
          <w:rFonts w:ascii="Roboto Light" w:hAnsi="Roboto Light" w:cs="Arial"/>
          <w:lang w:val="nb-NO"/>
        </w:rPr>
      </w:pPr>
      <w:r w:rsidRPr="003745E0">
        <w:rPr>
          <w:rFonts w:ascii="Roboto Light" w:hAnsi="Roboto Light" w:cs="Arial"/>
          <w:lang w:val="nb-NO"/>
        </w:rPr>
        <w:t xml:space="preserve">Sekretariatet legg opp til at den enkelte sjølv sørger for reise og overnatting under Arendalsuka. Vestlandsrådet dekker reise og overnatting for de som ikke allerede er til stede på uka. </w:t>
      </w:r>
    </w:p>
    <w:p w14:paraId="7EF180A3" w14:textId="77777777" w:rsidR="003745E0" w:rsidRPr="00247F43" w:rsidRDefault="003745E0" w:rsidP="003745E0">
      <w:pPr>
        <w:rPr>
          <w:rFonts w:ascii="Arial" w:hAnsi="Arial" w:cs="Arial"/>
          <w:sz w:val="22"/>
          <w:szCs w:val="22"/>
          <w:lang w:val="nb-NO"/>
        </w:rPr>
      </w:pPr>
    </w:p>
    <w:p w14:paraId="11E0ED0C" w14:textId="77777777" w:rsidR="0019713D" w:rsidRPr="00530C9C" w:rsidRDefault="0019713D" w:rsidP="0019713D">
      <w:pPr>
        <w:rPr>
          <w:rFonts w:ascii="Roboto Light" w:hAnsi="Roboto Light"/>
        </w:rPr>
      </w:pPr>
    </w:p>
    <w:p w14:paraId="7CF29456" w14:textId="77777777" w:rsidR="0019713D" w:rsidRPr="00530C9C" w:rsidRDefault="0019713D" w:rsidP="0019713D">
      <w:pPr>
        <w:rPr>
          <w:rFonts w:ascii="Roboto Light" w:hAnsi="Roboto Light"/>
        </w:rPr>
      </w:pPr>
    </w:p>
    <w:p w14:paraId="0131A32E" w14:textId="77777777" w:rsidR="0019713D" w:rsidRPr="00530C9C" w:rsidRDefault="0019713D" w:rsidP="0019713D">
      <w:pPr>
        <w:rPr>
          <w:rFonts w:ascii="Roboto Light" w:hAnsi="Roboto Light"/>
        </w:rPr>
      </w:pPr>
    </w:p>
    <w:p w14:paraId="684DB99B" w14:textId="77777777" w:rsidR="00656D60" w:rsidRDefault="00656D60" w:rsidP="00F17698">
      <w:pPr>
        <w:tabs>
          <w:tab w:val="left" w:pos="5245"/>
        </w:tabs>
        <w:rPr>
          <w:rFonts w:ascii="Roboto Light" w:hAnsi="Roboto Light"/>
        </w:rPr>
      </w:pPr>
    </w:p>
    <w:p w14:paraId="08D65B5C" w14:textId="77777777" w:rsidR="0019713D" w:rsidRPr="0019713D" w:rsidRDefault="0019713D" w:rsidP="00F17698">
      <w:pPr>
        <w:tabs>
          <w:tab w:val="left" w:pos="5245"/>
        </w:tabs>
        <w:rPr>
          <w:rFonts w:ascii="Roboto Light" w:hAnsi="Roboto Light"/>
        </w:rPr>
      </w:pPr>
    </w:p>
    <w:p w14:paraId="227B9484" w14:textId="77777777" w:rsidR="0019713D" w:rsidRPr="0019713D" w:rsidRDefault="0019713D" w:rsidP="0019713D">
      <w:pPr>
        <w:tabs>
          <w:tab w:val="left" w:pos="6420"/>
        </w:tabs>
        <w:rPr>
          <w:rFonts w:ascii="Roboto Light" w:hAnsi="Roboto Light"/>
        </w:rPr>
      </w:pPr>
    </w:p>
    <w:p w14:paraId="79FD595A" w14:textId="77777777" w:rsidR="0019713D" w:rsidRPr="0019713D" w:rsidRDefault="0019713D" w:rsidP="0019713D">
      <w:pPr>
        <w:tabs>
          <w:tab w:val="left" w:pos="6420"/>
        </w:tabs>
        <w:rPr>
          <w:rFonts w:ascii="Roboto Light" w:hAnsi="Roboto Light"/>
        </w:rPr>
      </w:pPr>
    </w:p>
    <w:p w14:paraId="0759C3E4" w14:textId="77777777" w:rsidR="0019713D" w:rsidRPr="0019713D" w:rsidRDefault="0019713D" w:rsidP="0019713D">
      <w:pPr>
        <w:tabs>
          <w:tab w:val="left" w:pos="6420"/>
        </w:tabs>
        <w:rPr>
          <w:rFonts w:ascii="Roboto Light" w:hAnsi="Roboto Light"/>
        </w:rPr>
      </w:pPr>
    </w:p>
    <w:p w14:paraId="19BCAE6A" w14:textId="77777777" w:rsidR="0019713D" w:rsidRPr="0019713D" w:rsidRDefault="0019713D" w:rsidP="0019713D">
      <w:pPr>
        <w:tabs>
          <w:tab w:val="left" w:pos="6420"/>
        </w:tabs>
        <w:rPr>
          <w:rFonts w:ascii="Roboto Light" w:hAnsi="Roboto Light"/>
        </w:rPr>
      </w:pPr>
    </w:p>
    <w:p w14:paraId="767BCEE7" w14:textId="77777777" w:rsidR="0019713D" w:rsidRPr="008858D4" w:rsidRDefault="0019713D" w:rsidP="0019713D">
      <w:pPr>
        <w:tabs>
          <w:tab w:val="left" w:pos="6420"/>
        </w:tabs>
        <w:rPr>
          <w:rFonts w:ascii="Roboto Light" w:hAnsi="Roboto Light"/>
        </w:rPr>
      </w:pPr>
      <w:bookmarkStart w:id="8" w:name="vedlegg"/>
      <w:bookmarkEnd w:id="8"/>
    </w:p>
    <w:p w14:paraId="06BD6F2E" w14:textId="77777777" w:rsidR="0019713D" w:rsidRPr="0019713D" w:rsidRDefault="0019713D" w:rsidP="0019713D">
      <w:pPr>
        <w:tabs>
          <w:tab w:val="left" w:pos="6420"/>
        </w:tabs>
        <w:rPr>
          <w:rFonts w:ascii="Roboto Light" w:hAnsi="Roboto Light"/>
        </w:rPr>
      </w:pPr>
    </w:p>
    <w:p w14:paraId="2C5EE38C" w14:textId="77777777" w:rsidR="006136B4" w:rsidRDefault="006136B4" w:rsidP="0019713D">
      <w:pPr>
        <w:rPr>
          <w:rFonts w:ascii="Roboto Light" w:hAnsi="Roboto Light"/>
        </w:rPr>
      </w:pPr>
      <w:bookmarkStart w:id="9" w:name="kopitiltabell"/>
      <w:bookmarkEnd w:id="9"/>
    </w:p>
    <w:sectPr w:rsidR="006136B4" w:rsidSect="00D7489B">
      <w:headerReference w:type="default" r:id="rId9"/>
      <w:pgSz w:w="11900" w:h="16840" w:code="9"/>
      <w:pgMar w:top="851" w:right="1588" w:bottom="1304" w:left="1588" w:header="340" w:footer="340" w:gutter="0"/>
      <w:pgNumType w:fmt="numberInDash"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E6230" w14:textId="77777777" w:rsidR="00000000" w:rsidRDefault="003D1920">
      <w:r>
        <w:separator/>
      </w:r>
    </w:p>
  </w:endnote>
  <w:endnote w:type="continuationSeparator" w:id="0">
    <w:p w14:paraId="199832A0" w14:textId="77777777" w:rsidR="00000000" w:rsidRDefault="003D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Slab SemiBold">
    <w:altName w:val="Roboto Slab SemiBold"/>
    <w:charset w:val="00"/>
    <w:family w:val="auto"/>
    <w:pitch w:val="variable"/>
    <w:sig w:usb0="000004FF" w:usb1="8000405F" w:usb2="00000022" w:usb3="00000000" w:csb0="0000019F" w:csb1="00000000"/>
  </w:font>
  <w:font w:name="Roboto Slab">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Roboto Slab Light">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5EDC" w14:textId="77777777" w:rsidR="00000000" w:rsidRDefault="003D1920">
      <w:r>
        <w:separator/>
      </w:r>
    </w:p>
  </w:footnote>
  <w:footnote w:type="continuationSeparator" w:id="0">
    <w:p w14:paraId="57D447FC" w14:textId="77777777" w:rsidR="00000000" w:rsidRDefault="003D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7AEE" w14:textId="77777777" w:rsidR="000C5515" w:rsidRPr="00603F37" w:rsidRDefault="003D1920" w:rsidP="00696875">
    <w:pPr>
      <w:tabs>
        <w:tab w:val="left" w:pos="5245"/>
        <w:tab w:val="right" w:pos="9072"/>
      </w:tabs>
      <w:rPr>
        <w:rFonts w:ascii="Roboto Light" w:hAnsi="Roboto Light"/>
        <w:bCs/>
        <w:noProof/>
        <w:sz w:val="18"/>
        <w:szCs w:val="18"/>
        <w:lang w:val="nb-NO"/>
      </w:rPr>
    </w:pPr>
    <w:r w:rsidRPr="00E54DA1">
      <w:rPr>
        <w:bCs/>
        <w:noProof/>
        <w:sz w:val="18"/>
        <w:szCs w:val="18"/>
        <w:lang w:val="nb-NO"/>
      </w:rPr>
      <w:tab/>
    </w:r>
    <w:r w:rsidRPr="00603F37">
      <w:rPr>
        <w:rFonts w:ascii="Roboto Light" w:hAnsi="Roboto Light"/>
        <w:bCs/>
        <w:noProof/>
        <w:sz w:val="18"/>
        <w:szCs w:val="18"/>
        <w:lang w:val="nb-NO"/>
      </w:rPr>
      <w:t>Sak</w:t>
    </w:r>
    <w:r w:rsidR="00321C34">
      <w:rPr>
        <w:rFonts w:ascii="Roboto Light" w:hAnsi="Roboto Light"/>
        <w:bCs/>
        <w:noProof/>
        <w:sz w:val="18"/>
        <w:szCs w:val="18"/>
        <w:lang w:val="nb-NO"/>
      </w:rPr>
      <w:t>s</w:t>
    </w:r>
    <w:r w:rsidRPr="00603F37">
      <w:rPr>
        <w:rFonts w:ascii="Roboto Light" w:hAnsi="Roboto Light"/>
        <w:bCs/>
        <w:noProof/>
        <w:sz w:val="18"/>
        <w:szCs w:val="18"/>
        <w:lang w:val="nb-NO"/>
      </w:rPr>
      <w:t xml:space="preserve">nr: </w:t>
    </w:r>
    <w:bookmarkStart w:id="10" w:name="saksnr2"/>
    <w:r w:rsidRPr="00603F37">
      <w:rPr>
        <w:rFonts w:ascii="Roboto Light" w:hAnsi="Roboto Light"/>
        <w:bCs/>
        <w:noProof/>
        <w:sz w:val="18"/>
        <w:szCs w:val="18"/>
        <w:lang w:val="nb-NO"/>
      </w:rPr>
      <w:t>2023/882</w:t>
    </w:r>
    <w:bookmarkEnd w:id="10"/>
    <w:r w:rsidRPr="00603F37">
      <w:rPr>
        <w:rFonts w:ascii="Roboto Light" w:hAnsi="Roboto Light"/>
        <w:bCs/>
        <w:noProof/>
        <w:sz w:val="18"/>
        <w:szCs w:val="18"/>
        <w:lang w:val="nb-NO"/>
      </w:rPr>
      <w:t>-</w:t>
    </w:r>
    <w:bookmarkStart w:id="11" w:name="nrisak2"/>
    <w:r w:rsidRPr="00603F37">
      <w:rPr>
        <w:rFonts w:ascii="Roboto Light" w:hAnsi="Roboto Light"/>
        <w:bCs/>
        <w:noProof/>
        <w:sz w:val="18"/>
        <w:szCs w:val="18"/>
        <w:lang w:val="nb-NO"/>
      </w:rPr>
      <w:t>22</w:t>
    </w:r>
    <w:bookmarkEnd w:id="11"/>
    <w:r w:rsidRPr="00603F37">
      <w:rPr>
        <w:rFonts w:ascii="Roboto Light" w:hAnsi="Roboto Light"/>
        <w:bCs/>
        <w:noProof/>
        <w:sz w:val="18"/>
        <w:szCs w:val="18"/>
        <w:lang w:val="nb-NO"/>
      </w:rPr>
      <w:t xml:space="preserve"> </w:t>
    </w:r>
    <w:r w:rsidRPr="00603F37">
      <w:rPr>
        <w:rFonts w:ascii="Roboto Light" w:hAnsi="Roboto Light"/>
        <w:bCs/>
        <w:noProof/>
        <w:sz w:val="18"/>
        <w:szCs w:val="18"/>
        <w:lang w:val="nb-NO"/>
      </w:rPr>
      <w:tab/>
      <w:t xml:space="preserve">Side </w:t>
    </w:r>
    <w:r w:rsidRPr="00603F37">
      <w:rPr>
        <w:rFonts w:ascii="Roboto Light" w:hAnsi="Roboto Light"/>
        <w:bCs/>
        <w:noProof/>
        <w:sz w:val="18"/>
        <w:szCs w:val="18"/>
        <w:lang w:val="nb-NO"/>
      </w:rPr>
      <w:fldChar w:fldCharType="begin"/>
    </w:r>
    <w:r w:rsidRPr="00603F37">
      <w:rPr>
        <w:rFonts w:ascii="Roboto Light" w:hAnsi="Roboto Light"/>
        <w:bCs/>
        <w:noProof/>
        <w:sz w:val="18"/>
        <w:szCs w:val="18"/>
        <w:lang w:val="nb-NO"/>
      </w:rPr>
      <w:instrText>PAGE  \* Arabic  \* MERGEFORMAT</w:instrText>
    </w:r>
    <w:r w:rsidRPr="00603F37">
      <w:rPr>
        <w:rFonts w:ascii="Roboto Light" w:hAnsi="Roboto Light"/>
        <w:bCs/>
        <w:noProof/>
        <w:sz w:val="18"/>
        <w:szCs w:val="18"/>
        <w:lang w:val="nb-NO"/>
      </w:rPr>
      <w:fldChar w:fldCharType="separate"/>
    </w:r>
    <w:r w:rsidR="00696875">
      <w:rPr>
        <w:rFonts w:ascii="Roboto Light" w:hAnsi="Roboto Light"/>
        <w:bCs/>
        <w:noProof/>
        <w:sz w:val="18"/>
        <w:szCs w:val="18"/>
        <w:lang w:val="nb-NO"/>
      </w:rPr>
      <w:t>2</w:t>
    </w:r>
    <w:r w:rsidRPr="00603F37">
      <w:rPr>
        <w:rFonts w:ascii="Roboto Light" w:hAnsi="Roboto Light"/>
        <w:bCs/>
        <w:noProof/>
        <w:sz w:val="18"/>
        <w:szCs w:val="18"/>
        <w:lang w:val="nb-NO"/>
      </w:rPr>
      <w:fldChar w:fldCharType="end"/>
    </w:r>
    <w:r w:rsidRPr="00603F37">
      <w:rPr>
        <w:rFonts w:ascii="Roboto Light" w:hAnsi="Roboto Light"/>
        <w:bCs/>
        <w:noProof/>
        <w:sz w:val="18"/>
        <w:szCs w:val="18"/>
        <w:lang w:val="nb-NO"/>
      </w:rPr>
      <w:t xml:space="preserve"> av </w:t>
    </w:r>
    <w:r w:rsidRPr="00603F37">
      <w:rPr>
        <w:rFonts w:ascii="Roboto Light" w:hAnsi="Roboto Light"/>
        <w:bCs/>
        <w:noProof/>
        <w:sz w:val="18"/>
        <w:szCs w:val="18"/>
        <w:lang w:val="nb-NO"/>
      </w:rPr>
      <w:fldChar w:fldCharType="begin"/>
    </w:r>
    <w:r w:rsidRPr="00603F37">
      <w:rPr>
        <w:rFonts w:ascii="Roboto Light" w:hAnsi="Roboto Light"/>
        <w:bCs/>
        <w:noProof/>
        <w:sz w:val="18"/>
        <w:szCs w:val="18"/>
        <w:lang w:val="nb-NO"/>
      </w:rPr>
      <w:instrText>NUMPAGES  \* Arabic  \* MERGEFORMAT</w:instrText>
    </w:r>
    <w:r w:rsidRPr="00603F37">
      <w:rPr>
        <w:rFonts w:ascii="Roboto Light" w:hAnsi="Roboto Light"/>
        <w:bCs/>
        <w:noProof/>
        <w:sz w:val="18"/>
        <w:szCs w:val="18"/>
        <w:lang w:val="nb-NO"/>
      </w:rPr>
      <w:fldChar w:fldCharType="separate"/>
    </w:r>
    <w:r w:rsidR="00696875">
      <w:rPr>
        <w:rFonts w:ascii="Roboto Light" w:hAnsi="Roboto Light"/>
        <w:bCs/>
        <w:noProof/>
        <w:sz w:val="18"/>
        <w:szCs w:val="18"/>
        <w:lang w:val="nb-NO"/>
      </w:rPr>
      <w:t>2</w:t>
    </w:r>
    <w:r w:rsidRPr="00603F37">
      <w:rPr>
        <w:rFonts w:ascii="Roboto Light" w:hAnsi="Roboto Light"/>
        <w:bCs/>
        <w:noProof/>
        <w:sz w:val="18"/>
        <w:szCs w:val="18"/>
        <w:lang w:val="nb-N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1A8A6C"/>
    <w:lvl w:ilvl="0">
      <w:start w:val="1"/>
      <w:numFmt w:val="decimal"/>
      <w:pStyle w:val="Nummerertliste"/>
      <w:lvlText w:val="%1."/>
      <w:lvlJc w:val="left"/>
      <w:pPr>
        <w:ind w:left="360" w:hanging="360"/>
      </w:pPr>
      <w:rPr>
        <w:rFonts w:ascii="Roboto Medium" w:hAnsi="Roboto Medium" w:hint="default"/>
        <w:sz w:val="20"/>
      </w:rPr>
    </w:lvl>
  </w:abstractNum>
  <w:abstractNum w:abstractNumId="1" w15:restartNumberingAfterBreak="0">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E27510"/>
    <w:multiLevelType w:val="hybridMultilevel"/>
    <w:tmpl w:val="F6FCB0FC"/>
    <w:lvl w:ilvl="0" w:tplc="86BA245C">
      <w:start w:val="1"/>
      <w:numFmt w:val="decimal"/>
      <w:lvlText w:val="%1."/>
      <w:lvlJc w:val="left"/>
      <w:pPr>
        <w:ind w:left="720" w:hanging="360"/>
      </w:pPr>
    </w:lvl>
    <w:lvl w:ilvl="1" w:tplc="3782036C">
      <w:start w:val="1"/>
      <w:numFmt w:val="bullet"/>
      <w:lvlText w:val=""/>
      <w:lvlJc w:val="left"/>
      <w:pPr>
        <w:ind w:left="1440" w:hanging="360"/>
      </w:pPr>
      <w:rPr>
        <w:rFonts w:ascii="Symbol" w:hAnsi="Symbol" w:hint="default"/>
      </w:rPr>
    </w:lvl>
    <w:lvl w:ilvl="2" w:tplc="A9EA0788" w:tentative="1">
      <w:start w:val="1"/>
      <w:numFmt w:val="lowerRoman"/>
      <w:lvlText w:val="%3."/>
      <w:lvlJc w:val="right"/>
      <w:pPr>
        <w:ind w:left="2160" w:hanging="180"/>
      </w:pPr>
    </w:lvl>
    <w:lvl w:ilvl="3" w:tplc="5A18AF3C" w:tentative="1">
      <w:start w:val="1"/>
      <w:numFmt w:val="decimal"/>
      <w:lvlText w:val="%4."/>
      <w:lvlJc w:val="left"/>
      <w:pPr>
        <w:ind w:left="2880" w:hanging="360"/>
      </w:pPr>
    </w:lvl>
    <w:lvl w:ilvl="4" w:tplc="1C368790" w:tentative="1">
      <w:start w:val="1"/>
      <w:numFmt w:val="lowerLetter"/>
      <w:lvlText w:val="%5."/>
      <w:lvlJc w:val="left"/>
      <w:pPr>
        <w:ind w:left="3600" w:hanging="360"/>
      </w:pPr>
    </w:lvl>
    <w:lvl w:ilvl="5" w:tplc="3022E388" w:tentative="1">
      <w:start w:val="1"/>
      <w:numFmt w:val="lowerRoman"/>
      <w:lvlText w:val="%6."/>
      <w:lvlJc w:val="right"/>
      <w:pPr>
        <w:ind w:left="4320" w:hanging="180"/>
      </w:pPr>
    </w:lvl>
    <w:lvl w:ilvl="6" w:tplc="5CD81F66" w:tentative="1">
      <w:start w:val="1"/>
      <w:numFmt w:val="decimal"/>
      <w:lvlText w:val="%7."/>
      <w:lvlJc w:val="left"/>
      <w:pPr>
        <w:ind w:left="5040" w:hanging="360"/>
      </w:pPr>
    </w:lvl>
    <w:lvl w:ilvl="7" w:tplc="F14C9BB0" w:tentative="1">
      <w:start w:val="1"/>
      <w:numFmt w:val="lowerLetter"/>
      <w:lvlText w:val="%8."/>
      <w:lvlJc w:val="left"/>
      <w:pPr>
        <w:ind w:left="5760" w:hanging="360"/>
      </w:pPr>
    </w:lvl>
    <w:lvl w:ilvl="8" w:tplc="1ACA19AE" w:tentative="1">
      <w:start w:val="1"/>
      <w:numFmt w:val="lowerRoman"/>
      <w:lvlText w:val="%9."/>
      <w:lvlJc w:val="right"/>
      <w:pPr>
        <w:ind w:left="6480" w:hanging="180"/>
      </w:pPr>
    </w:lvl>
  </w:abstractNum>
  <w:abstractNum w:abstractNumId="3" w15:restartNumberingAfterBreak="0">
    <w:nsid w:val="2842194B"/>
    <w:multiLevelType w:val="hybridMultilevel"/>
    <w:tmpl w:val="EDDCBDF4"/>
    <w:lvl w:ilvl="0" w:tplc="8A821968">
      <w:start w:val="1"/>
      <w:numFmt w:val="bullet"/>
      <w:lvlText w:val=""/>
      <w:lvlJc w:val="left"/>
      <w:pPr>
        <w:ind w:left="720" w:hanging="360"/>
      </w:pPr>
      <w:rPr>
        <w:rFonts w:ascii="Symbol" w:hAnsi="Symbol" w:hint="default"/>
      </w:rPr>
    </w:lvl>
    <w:lvl w:ilvl="1" w:tplc="053ADDEE" w:tentative="1">
      <w:start w:val="1"/>
      <w:numFmt w:val="bullet"/>
      <w:lvlText w:val="o"/>
      <w:lvlJc w:val="left"/>
      <w:pPr>
        <w:ind w:left="1440" w:hanging="360"/>
      </w:pPr>
      <w:rPr>
        <w:rFonts w:ascii="Courier New" w:hAnsi="Courier New" w:cs="Courier New" w:hint="default"/>
      </w:rPr>
    </w:lvl>
    <w:lvl w:ilvl="2" w:tplc="9782DB46" w:tentative="1">
      <w:start w:val="1"/>
      <w:numFmt w:val="bullet"/>
      <w:lvlText w:val=""/>
      <w:lvlJc w:val="left"/>
      <w:pPr>
        <w:ind w:left="2160" w:hanging="360"/>
      </w:pPr>
      <w:rPr>
        <w:rFonts w:ascii="Wingdings" w:hAnsi="Wingdings" w:hint="default"/>
      </w:rPr>
    </w:lvl>
    <w:lvl w:ilvl="3" w:tplc="C85E6124" w:tentative="1">
      <w:start w:val="1"/>
      <w:numFmt w:val="bullet"/>
      <w:lvlText w:val=""/>
      <w:lvlJc w:val="left"/>
      <w:pPr>
        <w:ind w:left="2880" w:hanging="360"/>
      </w:pPr>
      <w:rPr>
        <w:rFonts w:ascii="Symbol" w:hAnsi="Symbol" w:hint="default"/>
      </w:rPr>
    </w:lvl>
    <w:lvl w:ilvl="4" w:tplc="12B895EE" w:tentative="1">
      <w:start w:val="1"/>
      <w:numFmt w:val="bullet"/>
      <w:lvlText w:val="o"/>
      <w:lvlJc w:val="left"/>
      <w:pPr>
        <w:ind w:left="3600" w:hanging="360"/>
      </w:pPr>
      <w:rPr>
        <w:rFonts w:ascii="Courier New" w:hAnsi="Courier New" w:cs="Courier New" w:hint="default"/>
      </w:rPr>
    </w:lvl>
    <w:lvl w:ilvl="5" w:tplc="68FAB654" w:tentative="1">
      <w:start w:val="1"/>
      <w:numFmt w:val="bullet"/>
      <w:lvlText w:val=""/>
      <w:lvlJc w:val="left"/>
      <w:pPr>
        <w:ind w:left="4320" w:hanging="360"/>
      </w:pPr>
      <w:rPr>
        <w:rFonts w:ascii="Wingdings" w:hAnsi="Wingdings" w:hint="default"/>
      </w:rPr>
    </w:lvl>
    <w:lvl w:ilvl="6" w:tplc="389894AE" w:tentative="1">
      <w:start w:val="1"/>
      <w:numFmt w:val="bullet"/>
      <w:lvlText w:val=""/>
      <w:lvlJc w:val="left"/>
      <w:pPr>
        <w:ind w:left="5040" w:hanging="360"/>
      </w:pPr>
      <w:rPr>
        <w:rFonts w:ascii="Symbol" w:hAnsi="Symbol" w:hint="default"/>
      </w:rPr>
    </w:lvl>
    <w:lvl w:ilvl="7" w:tplc="3F6EB4C6" w:tentative="1">
      <w:start w:val="1"/>
      <w:numFmt w:val="bullet"/>
      <w:lvlText w:val="o"/>
      <w:lvlJc w:val="left"/>
      <w:pPr>
        <w:ind w:left="5760" w:hanging="360"/>
      </w:pPr>
      <w:rPr>
        <w:rFonts w:ascii="Courier New" w:hAnsi="Courier New" w:cs="Courier New" w:hint="default"/>
      </w:rPr>
    </w:lvl>
    <w:lvl w:ilvl="8" w:tplc="93DABEFC" w:tentative="1">
      <w:start w:val="1"/>
      <w:numFmt w:val="bullet"/>
      <w:lvlText w:val=""/>
      <w:lvlJc w:val="left"/>
      <w:pPr>
        <w:ind w:left="6480" w:hanging="360"/>
      </w:pPr>
      <w:rPr>
        <w:rFonts w:ascii="Wingdings" w:hAnsi="Wingdings" w:hint="default"/>
      </w:rPr>
    </w:lvl>
  </w:abstractNum>
  <w:abstractNum w:abstractNumId="4" w15:restartNumberingAfterBreak="0">
    <w:nsid w:val="37976A07"/>
    <w:multiLevelType w:val="hybridMultilevel"/>
    <w:tmpl w:val="BD82CD0A"/>
    <w:lvl w:ilvl="0" w:tplc="BC744AB8">
      <w:start w:val="1"/>
      <w:numFmt w:val="bullet"/>
      <w:lvlText w:val=""/>
      <w:lvlJc w:val="left"/>
      <w:pPr>
        <w:ind w:left="1440" w:hanging="360"/>
      </w:pPr>
      <w:rPr>
        <w:rFonts w:ascii="Symbol" w:hAnsi="Symbol" w:hint="default"/>
      </w:rPr>
    </w:lvl>
    <w:lvl w:ilvl="1" w:tplc="C92AC3EA" w:tentative="1">
      <w:start w:val="1"/>
      <w:numFmt w:val="bullet"/>
      <w:lvlText w:val="o"/>
      <w:lvlJc w:val="left"/>
      <w:pPr>
        <w:ind w:left="1440" w:hanging="360"/>
      </w:pPr>
      <w:rPr>
        <w:rFonts w:ascii="Courier New" w:hAnsi="Courier New" w:cs="Courier New" w:hint="default"/>
      </w:rPr>
    </w:lvl>
    <w:lvl w:ilvl="2" w:tplc="8D965BBE" w:tentative="1">
      <w:start w:val="1"/>
      <w:numFmt w:val="bullet"/>
      <w:lvlText w:val=""/>
      <w:lvlJc w:val="left"/>
      <w:pPr>
        <w:ind w:left="2160" w:hanging="360"/>
      </w:pPr>
      <w:rPr>
        <w:rFonts w:ascii="Wingdings" w:hAnsi="Wingdings" w:hint="default"/>
      </w:rPr>
    </w:lvl>
    <w:lvl w:ilvl="3" w:tplc="0674FD54" w:tentative="1">
      <w:start w:val="1"/>
      <w:numFmt w:val="bullet"/>
      <w:lvlText w:val=""/>
      <w:lvlJc w:val="left"/>
      <w:pPr>
        <w:ind w:left="2880" w:hanging="360"/>
      </w:pPr>
      <w:rPr>
        <w:rFonts w:ascii="Symbol" w:hAnsi="Symbol" w:hint="default"/>
      </w:rPr>
    </w:lvl>
    <w:lvl w:ilvl="4" w:tplc="4DD0B66C" w:tentative="1">
      <w:start w:val="1"/>
      <w:numFmt w:val="bullet"/>
      <w:lvlText w:val="o"/>
      <w:lvlJc w:val="left"/>
      <w:pPr>
        <w:ind w:left="3600" w:hanging="360"/>
      </w:pPr>
      <w:rPr>
        <w:rFonts w:ascii="Courier New" w:hAnsi="Courier New" w:cs="Courier New" w:hint="default"/>
      </w:rPr>
    </w:lvl>
    <w:lvl w:ilvl="5" w:tplc="DB7CABD6" w:tentative="1">
      <w:start w:val="1"/>
      <w:numFmt w:val="bullet"/>
      <w:lvlText w:val=""/>
      <w:lvlJc w:val="left"/>
      <w:pPr>
        <w:ind w:left="4320" w:hanging="360"/>
      </w:pPr>
      <w:rPr>
        <w:rFonts w:ascii="Wingdings" w:hAnsi="Wingdings" w:hint="default"/>
      </w:rPr>
    </w:lvl>
    <w:lvl w:ilvl="6" w:tplc="C65A109E" w:tentative="1">
      <w:start w:val="1"/>
      <w:numFmt w:val="bullet"/>
      <w:lvlText w:val=""/>
      <w:lvlJc w:val="left"/>
      <w:pPr>
        <w:ind w:left="5040" w:hanging="360"/>
      </w:pPr>
      <w:rPr>
        <w:rFonts w:ascii="Symbol" w:hAnsi="Symbol" w:hint="default"/>
      </w:rPr>
    </w:lvl>
    <w:lvl w:ilvl="7" w:tplc="CADE2CA0" w:tentative="1">
      <w:start w:val="1"/>
      <w:numFmt w:val="bullet"/>
      <w:lvlText w:val="o"/>
      <w:lvlJc w:val="left"/>
      <w:pPr>
        <w:ind w:left="5760" w:hanging="360"/>
      </w:pPr>
      <w:rPr>
        <w:rFonts w:ascii="Courier New" w:hAnsi="Courier New" w:cs="Courier New" w:hint="default"/>
      </w:rPr>
    </w:lvl>
    <w:lvl w:ilvl="8" w:tplc="5B541CFE" w:tentative="1">
      <w:start w:val="1"/>
      <w:numFmt w:val="bullet"/>
      <w:lvlText w:val=""/>
      <w:lvlJc w:val="left"/>
      <w:pPr>
        <w:ind w:left="6480" w:hanging="360"/>
      </w:pPr>
      <w:rPr>
        <w:rFonts w:ascii="Wingdings" w:hAnsi="Wingdings" w:hint="default"/>
      </w:rPr>
    </w:lvl>
  </w:abstractNum>
  <w:abstractNum w:abstractNumId="5" w15:restartNumberingAfterBreak="0">
    <w:nsid w:val="5B4E09E3"/>
    <w:multiLevelType w:val="hybridMultilevel"/>
    <w:tmpl w:val="F34078D8"/>
    <w:lvl w:ilvl="0" w:tplc="50009AFE">
      <w:start w:val="1"/>
      <w:numFmt w:val="bullet"/>
      <w:lvlText w:val=""/>
      <w:lvlJc w:val="left"/>
      <w:pPr>
        <w:ind w:left="1440" w:hanging="360"/>
      </w:pPr>
      <w:rPr>
        <w:rFonts w:ascii="Symbol" w:hAnsi="Symbol" w:hint="default"/>
      </w:rPr>
    </w:lvl>
    <w:lvl w:ilvl="1" w:tplc="7ACE934E" w:tentative="1">
      <w:start w:val="1"/>
      <w:numFmt w:val="bullet"/>
      <w:lvlText w:val="o"/>
      <w:lvlJc w:val="left"/>
      <w:pPr>
        <w:ind w:left="2160" w:hanging="360"/>
      </w:pPr>
      <w:rPr>
        <w:rFonts w:ascii="Courier New" w:hAnsi="Courier New" w:cs="Courier New" w:hint="default"/>
      </w:rPr>
    </w:lvl>
    <w:lvl w:ilvl="2" w:tplc="852C8352" w:tentative="1">
      <w:start w:val="1"/>
      <w:numFmt w:val="bullet"/>
      <w:lvlText w:val=""/>
      <w:lvlJc w:val="left"/>
      <w:pPr>
        <w:ind w:left="2880" w:hanging="360"/>
      </w:pPr>
      <w:rPr>
        <w:rFonts w:ascii="Wingdings" w:hAnsi="Wingdings" w:hint="default"/>
      </w:rPr>
    </w:lvl>
    <w:lvl w:ilvl="3" w:tplc="6BD8B176" w:tentative="1">
      <w:start w:val="1"/>
      <w:numFmt w:val="bullet"/>
      <w:lvlText w:val=""/>
      <w:lvlJc w:val="left"/>
      <w:pPr>
        <w:ind w:left="3600" w:hanging="360"/>
      </w:pPr>
      <w:rPr>
        <w:rFonts w:ascii="Symbol" w:hAnsi="Symbol" w:hint="default"/>
      </w:rPr>
    </w:lvl>
    <w:lvl w:ilvl="4" w:tplc="A4D87A8E" w:tentative="1">
      <w:start w:val="1"/>
      <w:numFmt w:val="bullet"/>
      <w:lvlText w:val="o"/>
      <w:lvlJc w:val="left"/>
      <w:pPr>
        <w:ind w:left="4320" w:hanging="360"/>
      </w:pPr>
      <w:rPr>
        <w:rFonts w:ascii="Courier New" w:hAnsi="Courier New" w:cs="Courier New" w:hint="default"/>
      </w:rPr>
    </w:lvl>
    <w:lvl w:ilvl="5" w:tplc="2E4EEA42" w:tentative="1">
      <w:start w:val="1"/>
      <w:numFmt w:val="bullet"/>
      <w:lvlText w:val=""/>
      <w:lvlJc w:val="left"/>
      <w:pPr>
        <w:ind w:left="5040" w:hanging="360"/>
      </w:pPr>
      <w:rPr>
        <w:rFonts w:ascii="Wingdings" w:hAnsi="Wingdings" w:hint="default"/>
      </w:rPr>
    </w:lvl>
    <w:lvl w:ilvl="6" w:tplc="95822802" w:tentative="1">
      <w:start w:val="1"/>
      <w:numFmt w:val="bullet"/>
      <w:lvlText w:val=""/>
      <w:lvlJc w:val="left"/>
      <w:pPr>
        <w:ind w:left="5760" w:hanging="360"/>
      </w:pPr>
      <w:rPr>
        <w:rFonts w:ascii="Symbol" w:hAnsi="Symbol" w:hint="default"/>
      </w:rPr>
    </w:lvl>
    <w:lvl w:ilvl="7" w:tplc="344A8C3C" w:tentative="1">
      <w:start w:val="1"/>
      <w:numFmt w:val="bullet"/>
      <w:lvlText w:val="o"/>
      <w:lvlJc w:val="left"/>
      <w:pPr>
        <w:ind w:left="6480" w:hanging="360"/>
      </w:pPr>
      <w:rPr>
        <w:rFonts w:ascii="Courier New" w:hAnsi="Courier New" w:cs="Courier New" w:hint="default"/>
      </w:rPr>
    </w:lvl>
    <w:lvl w:ilvl="8" w:tplc="4F6A09A6" w:tentative="1">
      <w:start w:val="1"/>
      <w:numFmt w:val="bullet"/>
      <w:lvlText w:val=""/>
      <w:lvlJc w:val="left"/>
      <w:pPr>
        <w:ind w:left="7200" w:hanging="360"/>
      </w:pPr>
      <w:rPr>
        <w:rFonts w:ascii="Wingdings" w:hAnsi="Wingdings" w:hint="default"/>
      </w:rPr>
    </w:lvl>
  </w:abstractNum>
  <w:abstractNum w:abstractNumId="6" w15:restartNumberingAfterBreak="0">
    <w:nsid w:val="65430BCE"/>
    <w:multiLevelType w:val="hybridMultilevel"/>
    <w:tmpl w:val="59BE4EC6"/>
    <w:lvl w:ilvl="0" w:tplc="3D9E50E8">
      <w:start w:val="1"/>
      <w:numFmt w:val="bullet"/>
      <w:pStyle w:val="Listeavsnit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2A5C5ABA" w:tentative="1">
      <w:start w:val="1"/>
      <w:numFmt w:val="bullet"/>
      <w:lvlText w:val="o"/>
      <w:lvlJc w:val="left"/>
      <w:pPr>
        <w:ind w:left="2160" w:hanging="360"/>
      </w:pPr>
      <w:rPr>
        <w:rFonts w:ascii="Courier New" w:hAnsi="Courier New" w:cs="Courier New" w:hint="default"/>
      </w:rPr>
    </w:lvl>
    <w:lvl w:ilvl="2" w:tplc="E80A89A4" w:tentative="1">
      <w:start w:val="1"/>
      <w:numFmt w:val="bullet"/>
      <w:lvlText w:val=""/>
      <w:lvlJc w:val="left"/>
      <w:pPr>
        <w:ind w:left="2880" w:hanging="360"/>
      </w:pPr>
      <w:rPr>
        <w:rFonts w:ascii="Wingdings" w:hAnsi="Wingdings" w:hint="default"/>
      </w:rPr>
    </w:lvl>
    <w:lvl w:ilvl="3" w:tplc="F1CA55EC" w:tentative="1">
      <w:start w:val="1"/>
      <w:numFmt w:val="bullet"/>
      <w:lvlText w:val=""/>
      <w:lvlJc w:val="left"/>
      <w:pPr>
        <w:ind w:left="3600" w:hanging="360"/>
      </w:pPr>
      <w:rPr>
        <w:rFonts w:ascii="Symbol" w:hAnsi="Symbol" w:hint="default"/>
      </w:rPr>
    </w:lvl>
    <w:lvl w:ilvl="4" w:tplc="CC9C21D6" w:tentative="1">
      <w:start w:val="1"/>
      <w:numFmt w:val="bullet"/>
      <w:lvlText w:val="o"/>
      <w:lvlJc w:val="left"/>
      <w:pPr>
        <w:ind w:left="4320" w:hanging="360"/>
      </w:pPr>
      <w:rPr>
        <w:rFonts w:ascii="Courier New" w:hAnsi="Courier New" w:cs="Courier New" w:hint="default"/>
      </w:rPr>
    </w:lvl>
    <w:lvl w:ilvl="5" w:tplc="6F94DF4C" w:tentative="1">
      <w:start w:val="1"/>
      <w:numFmt w:val="bullet"/>
      <w:lvlText w:val=""/>
      <w:lvlJc w:val="left"/>
      <w:pPr>
        <w:ind w:left="5040" w:hanging="360"/>
      </w:pPr>
      <w:rPr>
        <w:rFonts w:ascii="Wingdings" w:hAnsi="Wingdings" w:hint="default"/>
      </w:rPr>
    </w:lvl>
    <w:lvl w:ilvl="6" w:tplc="FD48728C" w:tentative="1">
      <w:start w:val="1"/>
      <w:numFmt w:val="bullet"/>
      <w:lvlText w:val=""/>
      <w:lvlJc w:val="left"/>
      <w:pPr>
        <w:ind w:left="5760" w:hanging="360"/>
      </w:pPr>
      <w:rPr>
        <w:rFonts w:ascii="Symbol" w:hAnsi="Symbol" w:hint="default"/>
      </w:rPr>
    </w:lvl>
    <w:lvl w:ilvl="7" w:tplc="E76A4E9A" w:tentative="1">
      <w:start w:val="1"/>
      <w:numFmt w:val="bullet"/>
      <w:lvlText w:val="o"/>
      <w:lvlJc w:val="left"/>
      <w:pPr>
        <w:ind w:left="6480" w:hanging="360"/>
      </w:pPr>
      <w:rPr>
        <w:rFonts w:ascii="Courier New" w:hAnsi="Courier New" w:cs="Courier New" w:hint="default"/>
      </w:rPr>
    </w:lvl>
    <w:lvl w:ilvl="8" w:tplc="E026B878" w:tentative="1">
      <w:start w:val="1"/>
      <w:numFmt w:val="bullet"/>
      <w:lvlText w:val=""/>
      <w:lvlJc w:val="left"/>
      <w:pPr>
        <w:ind w:left="7200" w:hanging="360"/>
      </w:pPr>
      <w:rPr>
        <w:rFonts w:ascii="Wingdings" w:hAnsi="Wingdings" w:hint="default"/>
      </w:rPr>
    </w:lvl>
  </w:abstractNum>
  <w:abstractNum w:abstractNumId="7" w15:restartNumberingAfterBreak="0">
    <w:nsid w:val="755B0402"/>
    <w:multiLevelType w:val="hybridMultilevel"/>
    <w:tmpl w:val="E926DAF2"/>
    <w:lvl w:ilvl="0" w:tplc="87869220">
      <w:start w:val="1"/>
      <w:numFmt w:val="decimal"/>
      <w:lvlText w:val="%1."/>
      <w:lvlJc w:val="left"/>
      <w:pPr>
        <w:ind w:left="720" w:hanging="360"/>
      </w:pPr>
    </w:lvl>
    <w:lvl w:ilvl="1" w:tplc="74A69D58">
      <w:start w:val="1"/>
      <w:numFmt w:val="lowerLetter"/>
      <w:lvlText w:val="%2."/>
      <w:lvlJc w:val="left"/>
      <w:pPr>
        <w:ind w:left="1440" w:hanging="360"/>
      </w:pPr>
    </w:lvl>
    <w:lvl w:ilvl="2" w:tplc="BD5286B2" w:tentative="1">
      <w:start w:val="1"/>
      <w:numFmt w:val="lowerRoman"/>
      <w:lvlText w:val="%3."/>
      <w:lvlJc w:val="right"/>
      <w:pPr>
        <w:ind w:left="2160" w:hanging="180"/>
      </w:pPr>
    </w:lvl>
    <w:lvl w:ilvl="3" w:tplc="FEBC0764" w:tentative="1">
      <w:start w:val="1"/>
      <w:numFmt w:val="decimal"/>
      <w:lvlText w:val="%4."/>
      <w:lvlJc w:val="left"/>
      <w:pPr>
        <w:ind w:left="2880" w:hanging="360"/>
      </w:pPr>
    </w:lvl>
    <w:lvl w:ilvl="4" w:tplc="ECAC08FC" w:tentative="1">
      <w:start w:val="1"/>
      <w:numFmt w:val="lowerLetter"/>
      <w:lvlText w:val="%5."/>
      <w:lvlJc w:val="left"/>
      <w:pPr>
        <w:ind w:left="3600" w:hanging="360"/>
      </w:pPr>
    </w:lvl>
    <w:lvl w:ilvl="5" w:tplc="18282994" w:tentative="1">
      <w:start w:val="1"/>
      <w:numFmt w:val="lowerRoman"/>
      <w:lvlText w:val="%6."/>
      <w:lvlJc w:val="right"/>
      <w:pPr>
        <w:ind w:left="4320" w:hanging="180"/>
      </w:pPr>
    </w:lvl>
    <w:lvl w:ilvl="6" w:tplc="6D1E6F36" w:tentative="1">
      <w:start w:val="1"/>
      <w:numFmt w:val="decimal"/>
      <w:lvlText w:val="%7."/>
      <w:lvlJc w:val="left"/>
      <w:pPr>
        <w:ind w:left="5040" w:hanging="360"/>
      </w:pPr>
    </w:lvl>
    <w:lvl w:ilvl="7" w:tplc="C6E022AC" w:tentative="1">
      <w:start w:val="1"/>
      <w:numFmt w:val="lowerLetter"/>
      <w:lvlText w:val="%8."/>
      <w:lvlJc w:val="left"/>
      <w:pPr>
        <w:ind w:left="5760" w:hanging="360"/>
      </w:pPr>
    </w:lvl>
    <w:lvl w:ilvl="8" w:tplc="74E88394" w:tentative="1">
      <w:start w:val="1"/>
      <w:numFmt w:val="lowerRoman"/>
      <w:lvlText w:val="%9."/>
      <w:lvlJc w:val="right"/>
      <w:pPr>
        <w:ind w:left="6480" w:hanging="180"/>
      </w:pPr>
    </w:lvl>
  </w:abstractNum>
  <w:num w:numId="1" w16cid:durableId="1183785337">
    <w:abstractNumId w:val="0"/>
  </w:num>
  <w:num w:numId="2" w16cid:durableId="26571323">
    <w:abstractNumId w:val="1"/>
  </w:num>
  <w:num w:numId="3" w16cid:durableId="1850824744">
    <w:abstractNumId w:val="3"/>
  </w:num>
  <w:num w:numId="4" w16cid:durableId="422261925">
    <w:abstractNumId w:val="5"/>
  </w:num>
  <w:num w:numId="5" w16cid:durableId="719135814">
    <w:abstractNumId w:val="6"/>
  </w:num>
  <w:num w:numId="6" w16cid:durableId="2098288809">
    <w:abstractNumId w:val="4"/>
  </w:num>
  <w:num w:numId="7" w16cid:durableId="365522069">
    <w:abstractNumId w:val="7"/>
  </w:num>
  <w:num w:numId="8" w16cid:durableId="1799227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05"/>
    <w:rsid w:val="00032517"/>
    <w:rsid w:val="0007482F"/>
    <w:rsid w:val="000C5515"/>
    <w:rsid w:val="0019713D"/>
    <w:rsid w:val="001A2597"/>
    <w:rsid w:val="001A4197"/>
    <w:rsid w:val="001F3ECB"/>
    <w:rsid w:val="00215005"/>
    <w:rsid w:val="00247F43"/>
    <w:rsid w:val="002C301A"/>
    <w:rsid w:val="002D2B38"/>
    <w:rsid w:val="002F6353"/>
    <w:rsid w:val="00321C34"/>
    <w:rsid w:val="003745E0"/>
    <w:rsid w:val="003C3614"/>
    <w:rsid w:val="003D1920"/>
    <w:rsid w:val="004161A6"/>
    <w:rsid w:val="00435442"/>
    <w:rsid w:val="004776FB"/>
    <w:rsid w:val="00501AA3"/>
    <w:rsid w:val="00524E58"/>
    <w:rsid w:val="00530C9C"/>
    <w:rsid w:val="00542933"/>
    <w:rsid w:val="0058147D"/>
    <w:rsid w:val="00603F37"/>
    <w:rsid w:val="006136B4"/>
    <w:rsid w:val="0064643B"/>
    <w:rsid w:val="00654C61"/>
    <w:rsid w:val="00656D60"/>
    <w:rsid w:val="00673C2A"/>
    <w:rsid w:val="00696875"/>
    <w:rsid w:val="006A0C8A"/>
    <w:rsid w:val="006B6B04"/>
    <w:rsid w:val="006D57F5"/>
    <w:rsid w:val="006F41C2"/>
    <w:rsid w:val="007228B0"/>
    <w:rsid w:val="007243CC"/>
    <w:rsid w:val="007668CC"/>
    <w:rsid w:val="008045C3"/>
    <w:rsid w:val="00851311"/>
    <w:rsid w:val="008858D4"/>
    <w:rsid w:val="008A39B8"/>
    <w:rsid w:val="008A55C3"/>
    <w:rsid w:val="008B3117"/>
    <w:rsid w:val="008B3532"/>
    <w:rsid w:val="008B69A0"/>
    <w:rsid w:val="008B7F0D"/>
    <w:rsid w:val="00960DEB"/>
    <w:rsid w:val="009C7D93"/>
    <w:rsid w:val="00A03473"/>
    <w:rsid w:val="00A73408"/>
    <w:rsid w:val="00AB2A54"/>
    <w:rsid w:val="00AB3355"/>
    <w:rsid w:val="00B4580C"/>
    <w:rsid w:val="00C00FF8"/>
    <w:rsid w:val="00C62C43"/>
    <w:rsid w:val="00D102EE"/>
    <w:rsid w:val="00D7489B"/>
    <w:rsid w:val="00D8424A"/>
    <w:rsid w:val="00DA5DE7"/>
    <w:rsid w:val="00DC62E4"/>
    <w:rsid w:val="00E40BC5"/>
    <w:rsid w:val="00E54DA1"/>
    <w:rsid w:val="00F17698"/>
    <w:rsid w:val="00F210AC"/>
    <w:rsid w:val="00F24611"/>
    <w:rsid w:val="00FB1A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C6DE"/>
  <w15:chartTrackingRefBased/>
  <w15:docId w15:val="{3DA43831-A5D5-40F9-82D0-E4614894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3D"/>
    <w:pPr>
      <w:spacing w:after="0" w:line="240" w:lineRule="auto"/>
    </w:pPr>
    <w:rPr>
      <w:color w:val="2C2A29" w:themeColor="text1"/>
      <w:lang w:val="nn-NO"/>
    </w:rPr>
  </w:style>
  <w:style w:type="paragraph" w:styleId="Overskrift1">
    <w:name w:val="heading 1"/>
    <w:basedOn w:val="Normal"/>
    <w:next w:val="Normal"/>
    <w:link w:val="Overskrift1Tegn"/>
    <w:uiPriority w:val="9"/>
    <w:qFormat/>
    <w:rsid w:val="00AB3355"/>
    <w:pPr>
      <w:keepNext/>
      <w:keepLines/>
      <w:spacing w:before="240" w:line="259" w:lineRule="auto"/>
      <w:outlineLvl w:val="0"/>
    </w:pPr>
    <w:rPr>
      <w:rFonts w:ascii="Roboto Slab SemiBold" w:eastAsiaTheme="majorEastAsia" w:hAnsi="Roboto Slab SemiBold" w:cstheme="majorBidi"/>
      <w:sz w:val="24"/>
      <w:szCs w:val="32"/>
    </w:rPr>
  </w:style>
  <w:style w:type="paragraph" w:styleId="Overskrift2">
    <w:name w:val="heading 2"/>
    <w:basedOn w:val="Normal"/>
    <w:next w:val="Normal"/>
    <w:link w:val="Overskrift2Tegn"/>
    <w:uiPriority w:val="9"/>
    <w:qFormat/>
    <w:rsid w:val="00AB3355"/>
    <w:pPr>
      <w:keepNext/>
      <w:keepLines/>
      <w:spacing w:before="40" w:line="259" w:lineRule="auto"/>
      <w:outlineLvl w:val="1"/>
    </w:pPr>
    <w:rPr>
      <w:rFonts w:ascii="Roboto Slab SemiBold" w:eastAsiaTheme="majorEastAsia" w:hAnsi="Roboto Slab SemiBold" w:cstheme="majorBidi"/>
      <w:sz w:val="22"/>
      <w:szCs w:val="26"/>
    </w:rPr>
  </w:style>
  <w:style w:type="paragraph" w:styleId="Overskrift3">
    <w:name w:val="heading 3"/>
    <w:basedOn w:val="Normal"/>
    <w:next w:val="Normal"/>
    <w:link w:val="Overskrift3Tegn"/>
    <w:uiPriority w:val="9"/>
    <w:qFormat/>
    <w:rsid w:val="00AB3355"/>
    <w:pPr>
      <w:keepNext/>
      <w:keepLines/>
      <w:spacing w:before="40" w:line="259" w:lineRule="auto"/>
      <w:outlineLvl w:val="2"/>
    </w:pPr>
    <w:rPr>
      <w:rFonts w:ascii="Roboto Slab" w:eastAsiaTheme="majorEastAsia" w:hAnsi="Roboto Slab" w:cstheme="majorBidi"/>
      <w:sz w:val="22"/>
      <w:szCs w:val="24"/>
    </w:rPr>
  </w:style>
  <w:style w:type="paragraph" w:styleId="Overskrift4">
    <w:name w:val="heading 4"/>
    <w:basedOn w:val="Normal"/>
    <w:next w:val="Normal"/>
    <w:link w:val="Overskrift4Tegn"/>
    <w:uiPriority w:val="9"/>
    <w:qFormat/>
    <w:rsid w:val="00AB3355"/>
    <w:pPr>
      <w:keepNext/>
      <w:keepLines/>
      <w:spacing w:before="40" w:line="259" w:lineRule="auto"/>
      <w:outlineLvl w:val="3"/>
    </w:pPr>
    <w:rPr>
      <w:rFonts w:ascii="Roboto Medium" w:eastAsiaTheme="majorEastAsia" w:hAnsi="Roboto Medium" w:cstheme="majorBidi"/>
      <w:iCs/>
      <w:sz w:val="18"/>
    </w:rPr>
  </w:style>
  <w:style w:type="paragraph" w:styleId="Overskrift5">
    <w:name w:val="heading 5"/>
    <w:basedOn w:val="Normal"/>
    <w:next w:val="Normal"/>
    <w:link w:val="Overskrift5Tegn"/>
    <w:uiPriority w:val="9"/>
    <w:semiHidden/>
    <w:unhideWhenUsed/>
    <w:qFormat/>
    <w:rsid w:val="00AB3355"/>
    <w:pPr>
      <w:keepNext/>
      <w:keepLines/>
      <w:spacing w:before="40" w:line="259" w:lineRule="auto"/>
      <w:outlineLvl w:val="4"/>
    </w:pPr>
    <w:rPr>
      <w:rFonts w:ascii="Roboto" w:eastAsiaTheme="majorEastAsia" w:hAnsi="Roboto" w:cstheme="majorBid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3355"/>
    <w:rPr>
      <w:rFonts w:ascii="Roboto Slab SemiBold" w:eastAsiaTheme="majorEastAsia" w:hAnsi="Roboto Slab SemiBold" w:cstheme="majorBidi"/>
      <w:color w:val="2C2A29" w:themeColor="text1"/>
      <w:sz w:val="24"/>
      <w:szCs w:val="32"/>
    </w:rPr>
  </w:style>
  <w:style w:type="character" w:customStyle="1" w:styleId="Overskrift2Tegn">
    <w:name w:val="Overskrift 2 Tegn"/>
    <w:basedOn w:val="Standardskriftforavsnitt"/>
    <w:link w:val="Overskrift2"/>
    <w:uiPriority w:val="9"/>
    <w:rsid w:val="00AB3355"/>
    <w:rPr>
      <w:rFonts w:ascii="Roboto Slab SemiBold" w:eastAsiaTheme="majorEastAsia" w:hAnsi="Roboto Slab SemiBold" w:cstheme="majorBidi"/>
      <w:color w:val="2C2A29" w:themeColor="text1"/>
      <w:szCs w:val="26"/>
    </w:rPr>
  </w:style>
  <w:style w:type="character" w:customStyle="1" w:styleId="Overskrift3Tegn">
    <w:name w:val="Overskrift 3 Tegn"/>
    <w:basedOn w:val="Standardskriftforavsnitt"/>
    <w:link w:val="Overskrift3"/>
    <w:uiPriority w:val="9"/>
    <w:rsid w:val="00AB3355"/>
    <w:rPr>
      <w:rFonts w:ascii="Roboto Slab" w:eastAsiaTheme="majorEastAsia" w:hAnsi="Roboto Slab" w:cstheme="majorBidi"/>
      <w:color w:val="2C2A29" w:themeColor="text1"/>
      <w:szCs w:val="24"/>
    </w:rPr>
  </w:style>
  <w:style w:type="paragraph" w:styleId="Topptekst">
    <w:name w:val="header"/>
    <w:basedOn w:val="Normal"/>
    <w:link w:val="TopptekstTegn"/>
    <w:uiPriority w:val="99"/>
    <w:unhideWhenUsed/>
    <w:rsid w:val="0007482F"/>
    <w:pPr>
      <w:tabs>
        <w:tab w:val="center" w:pos="4536"/>
        <w:tab w:val="right" w:pos="9072"/>
      </w:tabs>
    </w:pPr>
    <w:rPr>
      <w:rFonts w:ascii="Roboto Light" w:hAnsi="Roboto Light"/>
      <w:color w:val="auto"/>
    </w:rPr>
  </w:style>
  <w:style w:type="character" w:customStyle="1" w:styleId="Overskrift4Tegn">
    <w:name w:val="Overskrift 4 Tegn"/>
    <w:basedOn w:val="Standardskriftforavsnitt"/>
    <w:link w:val="Overskrift4"/>
    <w:uiPriority w:val="9"/>
    <w:rsid w:val="00AB3355"/>
    <w:rPr>
      <w:rFonts w:ascii="Roboto Medium" w:eastAsiaTheme="majorEastAsia" w:hAnsi="Roboto Medium" w:cstheme="majorBidi"/>
      <w:iCs/>
      <w:color w:val="2C2A29" w:themeColor="text1"/>
      <w:sz w:val="18"/>
    </w:rPr>
  </w:style>
  <w:style w:type="character" w:customStyle="1" w:styleId="Overskrift5Tegn">
    <w:name w:val="Overskrift 5 Tegn"/>
    <w:basedOn w:val="Standardskriftforavsnitt"/>
    <w:link w:val="Overskrift5"/>
    <w:uiPriority w:val="9"/>
    <w:semiHidden/>
    <w:rsid w:val="00AB3355"/>
    <w:rPr>
      <w:rFonts w:ascii="Roboto" w:eastAsiaTheme="majorEastAsia" w:hAnsi="Roboto" w:cstheme="majorBidi"/>
      <w:color w:val="2C2A29" w:themeColor="text1"/>
      <w:sz w:val="18"/>
    </w:rPr>
  </w:style>
  <w:style w:type="paragraph" w:styleId="Tittel">
    <w:name w:val="Title"/>
    <w:basedOn w:val="Normal"/>
    <w:next w:val="Normal"/>
    <w:link w:val="TittelTegn"/>
    <w:uiPriority w:val="10"/>
    <w:qFormat/>
    <w:rsid w:val="00AB3355"/>
    <w:pPr>
      <w:contextualSpacing/>
    </w:pPr>
    <w:rPr>
      <w:rFonts w:asciiTheme="majorHAnsi" w:eastAsiaTheme="majorEastAsia" w:hAnsiTheme="majorHAnsi" w:cstheme="majorBidi"/>
      <w:color w:val="auto"/>
      <w:spacing w:val="-10"/>
      <w:kern w:val="28"/>
      <w:sz w:val="56"/>
      <w:szCs w:val="56"/>
    </w:rPr>
  </w:style>
  <w:style w:type="character" w:customStyle="1" w:styleId="TittelTegn">
    <w:name w:val="Tittel Tegn"/>
    <w:basedOn w:val="Standardskriftforavsnitt"/>
    <w:link w:val="Tittel"/>
    <w:uiPriority w:val="10"/>
    <w:rsid w:val="00AB33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2C43"/>
    <w:pPr>
      <w:numPr>
        <w:ilvl w:val="1"/>
      </w:numPr>
      <w:spacing w:after="160" w:line="259" w:lineRule="auto"/>
    </w:pPr>
    <w:rPr>
      <w:rFonts w:ascii="Roboto Light" w:eastAsiaTheme="minorEastAsia" w:hAnsi="Roboto Light"/>
      <w:spacing w:val="15"/>
      <w:sz w:val="32"/>
    </w:rPr>
  </w:style>
  <w:style w:type="character" w:customStyle="1" w:styleId="UndertittelTegn">
    <w:name w:val="Undertittel Tegn"/>
    <w:basedOn w:val="Standardskriftforavsnitt"/>
    <w:link w:val="Undertittel"/>
    <w:uiPriority w:val="11"/>
    <w:rsid w:val="00C62C43"/>
    <w:rPr>
      <w:rFonts w:ascii="Roboto Light" w:eastAsiaTheme="minorEastAsia" w:hAnsi="Roboto Light"/>
      <w:color w:val="2C2A29" w:themeColor="text1"/>
      <w:spacing w:val="15"/>
      <w:sz w:val="32"/>
    </w:rPr>
  </w:style>
  <w:style w:type="paragraph" w:styleId="Underskrift">
    <w:name w:val="Signature"/>
    <w:basedOn w:val="Normal"/>
    <w:link w:val="UnderskriftTegn"/>
    <w:uiPriority w:val="99"/>
    <w:semiHidden/>
    <w:unhideWhenUsed/>
    <w:rsid w:val="00AB3355"/>
    <w:pPr>
      <w:ind w:left="4252"/>
    </w:pPr>
    <w:rPr>
      <w:rFonts w:ascii="Roboto Slab" w:hAnsi="Roboto Slab"/>
      <w:color w:val="auto"/>
    </w:rPr>
  </w:style>
  <w:style w:type="character" w:customStyle="1" w:styleId="UnderskriftTegn">
    <w:name w:val="Underskrift Tegn"/>
    <w:basedOn w:val="Standardskriftforavsnitt"/>
    <w:link w:val="Underskrift"/>
    <w:uiPriority w:val="99"/>
    <w:semiHidden/>
    <w:rsid w:val="00AB3355"/>
    <w:rPr>
      <w:rFonts w:ascii="Roboto Slab" w:hAnsi="Roboto Slab"/>
      <w:sz w:val="20"/>
    </w:rPr>
  </w:style>
  <w:style w:type="character" w:styleId="Sidetall">
    <w:name w:val="page number"/>
    <w:basedOn w:val="Standardskriftforavsnitt"/>
    <w:uiPriority w:val="99"/>
    <w:qFormat/>
    <w:rsid w:val="00AB3355"/>
    <w:rPr>
      <w:rFonts w:ascii="Roboto Slab Light" w:hAnsi="Roboto Slab Light"/>
      <w:sz w:val="20"/>
    </w:rPr>
  </w:style>
  <w:style w:type="paragraph" w:styleId="Nummerertliste">
    <w:name w:val="List Number"/>
    <w:basedOn w:val="Normal"/>
    <w:uiPriority w:val="99"/>
    <w:qFormat/>
    <w:rsid w:val="00AB3355"/>
    <w:pPr>
      <w:numPr>
        <w:numId w:val="1"/>
      </w:numPr>
      <w:spacing w:after="160" w:line="259" w:lineRule="auto"/>
      <w:contextualSpacing/>
    </w:pPr>
    <w:rPr>
      <w:rFonts w:ascii="Roboto Light" w:hAnsi="Roboto Light"/>
      <w:color w:val="auto"/>
    </w:rPr>
  </w:style>
  <w:style w:type="numbering" w:styleId="111111">
    <w:name w:val="Outline List 2"/>
    <w:basedOn w:val="Ingenliste"/>
    <w:uiPriority w:val="99"/>
    <w:semiHidden/>
    <w:unhideWhenUsed/>
    <w:rsid w:val="00501AA3"/>
    <w:pPr>
      <w:numPr>
        <w:numId w:val="2"/>
      </w:numPr>
    </w:pPr>
  </w:style>
  <w:style w:type="paragraph" w:styleId="Bunntekst">
    <w:name w:val="footer"/>
    <w:basedOn w:val="Normal"/>
    <w:link w:val="BunntekstTegn"/>
    <w:uiPriority w:val="99"/>
    <w:qFormat/>
    <w:rsid w:val="00501AA3"/>
    <w:pPr>
      <w:tabs>
        <w:tab w:val="center" w:pos="4536"/>
        <w:tab w:val="right" w:pos="9072"/>
      </w:tabs>
    </w:pPr>
    <w:rPr>
      <w:rFonts w:ascii="Roboto Slab" w:hAnsi="Roboto Slab"/>
      <w:color w:val="auto"/>
      <w:sz w:val="18"/>
    </w:rPr>
  </w:style>
  <w:style w:type="character" w:customStyle="1" w:styleId="BunntekstTegn">
    <w:name w:val="Bunntekst Tegn"/>
    <w:basedOn w:val="Standardskriftforavsnitt"/>
    <w:link w:val="Bunntekst"/>
    <w:uiPriority w:val="99"/>
    <w:rsid w:val="00501AA3"/>
    <w:rPr>
      <w:rFonts w:ascii="Roboto Slab" w:hAnsi="Roboto Slab"/>
      <w:sz w:val="18"/>
    </w:rPr>
  </w:style>
  <w:style w:type="character" w:customStyle="1" w:styleId="TopptekstTegn">
    <w:name w:val="Topptekst Tegn"/>
    <w:basedOn w:val="Standardskriftforavsnitt"/>
    <w:link w:val="Topptekst"/>
    <w:uiPriority w:val="99"/>
    <w:rsid w:val="0007482F"/>
    <w:rPr>
      <w:rFonts w:ascii="Roboto Light" w:hAnsi="Roboto Light"/>
      <w:sz w:val="20"/>
    </w:rPr>
  </w:style>
  <w:style w:type="table" w:styleId="Tabellrutenett">
    <w:name w:val="Table Grid"/>
    <w:basedOn w:val="Vanligtabell"/>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rsid w:val="00960DEB"/>
    <w:rPr>
      <w:b/>
      <w:i w:val="0"/>
      <w:iCs/>
    </w:rPr>
  </w:style>
  <w:style w:type="paragraph" w:styleId="Listeavsnitt">
    <w:name w:val="List Paragraph"/>
    <w:basedOn w:val="Normal"/>
    <w:uiPriority w:val="34"/>
    <w:qFormat/>
    <w:rsid w:val="00C62C43"/>
    <w:pPr>
      <w:numPr>
        <w:numId w:val="5"/>
      </w:numPr>
      <w:spacing w:after="160" w:line="259" w:lineRule="auto"/>
      <w:contextualSpacing/>
    </w:pPr>
    <w:rPr>
      <w:rFonts w:ascii="Roboto Light" w:hAnsi="Roboto Light"/>
      <w:color w:val="auto"/>
    </w:rPr>
  </w:style>
  <w:style w:type="table" w:styleId="Rutenettabell4uthevingsfarge4">
    <w:name w:val="Grid Table 4 Accent 4"/>
    <w:basedOn w:val="Vanligtabel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Rutenettabell5mrkuthevingsfarge4">
    <w:name w:val="Grid Table 5 Dark Accent 4"/>
    <w:basedOn w:val="Vanligtabel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Rutenettabell5mrkuthevingsfarge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obletekst">
    <w:name w:val="Balloon Text"/>
    <w:basedOn w:val="Normal"/>
    <w:link w:val="BobletekstTegn"/>
    <w:uiPriority w:val="99"/>
    <w:semiHidden/>
    <w:unhideWhenUsed/>
    <w:rsid w:val="0021500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5005"/>
    <w:rPr>
      <w:rFonts w:ascii="Segoe UI" w:hAnsi="Segoe UI" w:cs="Segoe UI"/>
      <w:color w:val="2C2A29" w:themeColor="text1"/>
      <w:sz w:val="18"/>
      <w:szCs w:val="18"/>
      <w:lang w:val="nn-NO"/>
    </w:rPr>
  </w:style>
  <w:style w:type="paragraph" w:customStyle="1" w:styleId="InnkallingsskriftFyllInn">
    <w:name w:val="InnkallingsskriftFyllInn"/>
    <w:basedOn w:val="Normal"/>
    <w:autoRedefine/>
    <w:rsid w:val="00656D60"/>
    <w:pPr>
      <w:tabs>
        <w:tab w:val="left" w:pos="2483"/>
      </w:tabs>
      <w:spacing w:before="80" w:after="80"/>
      <w:contextualSpacing/>
    </w:pPr>
    <w:rPr>
      <w:rFonts w:ascii="Roboto Light" w:eastAsia="Times New Roman" w:hAnsi="Roboto Light" w:cs="Arial"/>
      <w:color w:val="auto"/>
      <w:lang w:val="nb-NO"/>
    </w:rPr>
  </w:style>
  <w:style w:type="paragraph" w:styleId="NormalWeb">
    <w:name w:val="Normal (Web)"/>
    <w:basedOn w:val="Normal"/>
    <w:uiPriority w:val="99"/>
    <w:unhideWhenUsed/>
    <w:rsid w:val="003745E0"/>
    <w:pPr>
      <w:spacing w:before="100" w:beforeAutospacing="1" w:after="100" w:afterAutospacing="1"/>
    </w:pPr>
    <w:rPr>
      <w:rFonts w:ascii="Calibri" w:hAnsi="Calibri" w:cs="Calibri"/>
      <w:color w:val="auto"/>
      <w:sz w:val="22"/>
      <w:szCs w:val="22"/>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FC1E-A425-4A6A-ABEF-4710F5DF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3449</Characters>
  <Application>Microsoft Office Word</Application>
  <DocSecurity>4</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Langøy</dc:creator>
  <cp:lastModifiedBy>Thorbjørn Aarethun</cp:lastModifiedBy>
  <cp:revision>2</cp:revision>
  <dcterms:created xsi:type="dcterms:W3CDTF">2023-06-21T06:54:00Z</dcterms:created>
  <dcterms:modified xsi:type="dcterms:W3CDTF">2023-06-21T06:54:00Z</dcterms:modified>
</cp:coreProperties>
</file>